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B5" w:rsidRDefault="003C06B5" w:rsidP="003C06B5">
      <w:pPr>
        <w:jc w:val="center"/>
        <w:rPr>
          <w:rFonts w:ascii="PragmaticaCTT" w:hAnsi="PragmaticaCTT"/>
          <w:b/>
          <w:bCs/>
          <w:sz w:val="18"/>
          <w:szCs w:val="18"/>
        </w:rPr>
      </w:pPr>
      <w:r>
        <w:rPr>
          <w:rFonts w:ascii="PragmaticaCTT" w:hAnsi="PragmaticaCTT"/>
          <w:b/>
          <w:bCs/>
          <w:sz w:val="18"/>
          <w:szCs w:val="18"/>
        </w:rPr>
        <w:t>Сообщение о существенном факте</w:t>
      </w:r>
    </w:p>
    <w:p w:rsidR="003C06B5" w:rsidRPr="00203E71" w:rsidRDefault="003C06B5" w:rsidP="003C06B5">
      <w:pPr>
        <w:jc w:val="center"/>
        <w:rPr>
          <w:rFonts w:ascii="PragmaticaCTT" w:hAnsi="PragmaticaCTT"/>
          <w:b/>
          <w:bCs/>
          <w:sz w:val="18"/>
          <w:szCs w:val="18"/>
        </w:rPr>
      </w:pPr>
      <w:r>
        <w:rPr>
          <w:rFonts w:ascii="PragmaticaCTT" w:hAnsi="PragmaticaCTT"/>
          <w:b/>
          <w:bCs/>
          <w:sz w:val="18"/>
          <w:szCs w:val="18"/>
        </w:rPr>
        <w:t>«</w:t>
      </w:r>
      <w:r w:rsidRPr="00FE70E7">
        <w:rPr>
          <w:rFonts w:ascii="PragmaticaCTT" w:hAnsi="PragmaticaCTT"/>
          <w:b/>
          <w:bCs/>
          <w:sz w:val="18"/>
          <w:szCs w:val="18"/>
        </w:rPr>
        <w:t>О сведениях, оказывающих, по мнению эмитента, существенное влияние</w:t>
      </w:r>
      <w:r w:rsidRPr="00FE70E7">
        <w:rPr>
          <w:rFonts w:ascii="PragmaticaCTT" w:hAnsi="PragmaticaCTT"/>
          <w:b/>
          <w:bCs/>
          <w:sz w:val="18"/>
          <w:szCs w:val="18"/>
        </w:rPr>
        <w:br/>
        <w:t>на стоимость его эмиссионных ценных бумаг</w:t>
      </w:r>
      <w:r>
        <w:rPr>
          <w:rFonts w:ascii="PragmaticaCTT" w:hAnsi="PragmaticaCTT"/>
          <w:b/>
          <w:bCs/>
          <w:sz w:val="18"/>
          <w:szCs w:val="18"/>
        </w:rPr>
        <w:t>»</w:t>
      </w:r>
    </w:p>
    <w:p w:rsidR="00B83D74" w:rsidRPr="00300876" w:rsidRDefault="00B83D7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EE3C24" w:rsidRPr="0030087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300876" w:rsidRDefault="00EE3C24" w:rsidP="00BD21EA">
            <w:pPr>
              <w:jc w:val="center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 Общие сведения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Закрытое акционерное общество «Коммерческий банк ДельтаКредит»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ЗАО «КБ ДельтаКредит»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125009, г</w:t>
            </w:r>
            <w:proofErr w:type="gramStart"/>
            <w:r w:rsidRPr="00300876">
              <w:rPr>
                <w:rFonts w:ascii="PragmaticaCTT" w:hAnsi="PragmaticaCTT"/>
                <w:b/>
                <w:sz w:val="18"/>
                <w:szCs w:val="18"/>
              </w:rPr>
              <w:t>.М</w:t>
            </w:r>
            <w:proofErr w:type="gramEnd"/>
            <w:r w:rsidRPr="00300876">
              <w:rPr>
                <w:rFonts w:ascii="PragmaticaCTT" w:hAnsi="PragmaticaCTT"/>
                <w:b/>
                <w:sz w:val="18"/>
                <w:szCs w:val="18"/>
              </w:rPr>
              <w:t>осква, ул. Воздвиженка, д.4/7, стр.2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1027739051988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1.5. ИНН эмитента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7705285534</w:t>
            </w:r>
          </w:p>
        </w:tc>
      </w:tr>
      <w:tr w:rsidR="009A2006" w:rsidRPr="0030087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00876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highlight w:val="yellow"/>
              </w:rPr>
            </w:pPr>
            <w:r w:rsidRPr="00300876">
              <w:rPr>
                <w:rFonts w:ascii="PragmaticaCTT" w:hAnsi="PragmaticaCTT"/>
                <w:b/>
                <w:sz w:val="18"/>
                <w:szCs w:val="18"/>
              </w:rPr>
              <w:t>03338В</w:t>
            </w:r>
          </w:p>
        </w:tc>
      </w:tr>
      <w:tr w:rsidR="009A2006" w:rsidRPr="0038658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006" w:rsidRPr="00386583" w:rsidRDefault="009A2006" w:rsidP="00BD21EA">
            <w:pPr>
              <w:ind w:left="57" w:right="57"/>
              <w:rPr>
                <w:rFonts w:ascii="PragmaticaCTT" w:hAnsi="PragmaticaCTT"/>
                <w:sz w:val="18"/>
                <w:szCs w:val="18"/>
              </w:rPr>
            </w:pPr>
            <w:r w:rsidRPr="00386583">
              <w:rPr>
                <w:rFonts w:ascii="PragmaticaCTT" w:hAnsi="PragmaticaCTT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5" w:rsidRDefault="003C06B5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  <w:lang w:val="en-US"/>
              </w:rPr>
            </w:pPr>
            <w:r w:rsidRPr="008156AC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http://www.e-disclosure.ru</w:t>
            </w:r>
          </w:p>
          <w:p w:rsidR="009A2006" w:rsidRPr="00386583" w:rsidRDefault="009A2006" w:rsidP="00BD21EA">
            <w:pPr>
              <w:ind w:left="57"/>
              <w:jc w:val="center"/>
              <w:rPr>
                <w:rFonts w:ascii="PragmaticaCTT" w:hAnsi="PragmaticaCTT"/>
                <w:b/>
                <w:sz w:val="18"/>
                <w:szCs w:val="18"/>
              </w:rPr>
            </w:pPr>
            <w:r w:rsidRPr="00386583">
              <w:rPr>
                <w:rFonts w:ascii="PragmaticaCTT" w:hAnsi="PragmaticaCTT"/>
                <w:b/>
                <w:sz w:val="18"/>
                <w:szCs w:val="18"/>
                <w:lang w:val="en-US"/>
              </w:rPr>
              <w:t>www.deltacredit.ru</w:t>
            </w:r>
          </w:p>
        </w:tc>
      </w:tr>
    </w:tbl>
    <w:p w:rsidR="00EE3C24" w:rsidRPr="00386583" w:rsidRDefault="00EE3C24" w:rsidP="001B469A">
      <w:pPr>
        <w:jc w:val="center"/>
        <w:rPr>
          <w:rFonts w:ascii="PragmaticaCTT" w:hAnsi="PragmaticaCTT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854"/>
      </w:tblGrid>
      <w:tr w:rsidR="00CE64D4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386583" w:rsidRDefault="00CE64D4" w:rsidP="00BD21E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386583">
              <w:rPr>
                <w:rFonts w:ascii="PragmaticaCTT" w:hAnsi="PragmaticaCTT"/>
                <w:sz w:val="18"/>
                <w:szCs w:val="18"/>
              </w:rPr>
              <w:t>2. Содержание сообщения</w:t>
            </w:r>
          </w:p>
        </w:tc>
      </w:tr>
      <w:tr w:rsidR="00CE64D4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FC" w:rsidRPr="00386583" w:rsidRDefault="008E36FC" w:rsidP="00386583">
            <w:pPr>
              <w:ind w:right="-427"/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b/>
                <w:sz w:val="18"/>
                <w:szCs w:val="18"/>
              </w:rPr>
              <w:t xml:space="preserve"> «О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>б утверждении</w:t>
            </w:r>
            <w:r w:rsidR="00D37BF4" w:rsidRPr="00D37BF4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Технического андеррайтера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(П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>осредника при размещении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)</w:t>
            </w:r>
            <w:r w:rsidRPr="000A4F3F">
              <w:rPr>
                <w:rFonts w:ascii="PragmaticaCTT" w:hAnsi="PragmaticaCTT"/>
                <w:b/>
                <w:sz w:val="18"/>
                <w:szCs w:val="18"/>
              </w:rPr>
              <w:t xml:space="preserve"> Облигаций ЗАО «КБ ДельтаКредит» серии 0</w:t>
            </w:r>
            <w:r w:rsidR="003C06B5" w:rsidRPr="003C06B5">
              <w:rPr>
                <w:rFonts w:ascii="PragmaticaCTT" w:hAnsi="PragmaticaCTT"/>
                <w:b/>
                <w:sz w:val="18"/>
                <w:szCs w:val="18"/>
              </w:rPr>
              <w:t>9</w:t>
            </w:r>
            <w:r w:rsidR="00D37BF4">
              <w:rPr>
                <w:rFonts w:ascii="PragmaticaCTT" w:hAnsi="PragmaticaCTT"/>
                <w:b/>
                <w:sz w:val="18"/>
                <w:szCs w:val="18"/>
              </w:rPr>
              <w:t>-ИП</w:t>
            </w:r>
            <w:r w:rsidRPr="000A4F3F">
              <w:rPr>
                <w:rFonts w:ascii="PragmaticaCTT" w:hAnsi="PragmaticaCTT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1B3C77" w:rsidRPr="00386583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6D5F" w:rsidRPr="000A4F3F" w:rsidRDefault="00F66D5F" w:rsidP="00F66D5F">
            <w:pPr>
              <w:jc w:val="both"/>
              <w:rPr>
                <w:rFonts w:ascii="PragmaticaCTT" w:hAnsi="PragmaticaCTT"/>
                <w:b/>
                <w:bCs/>
                <w:i/>
                <w:iCs/>
                <w:sz w:val="18"/>
                <w:szCs w:val="18"/>
              </w:rPr>
            </w:pPr>
            <w:r w:rsidRPr="000A4F3F">
              <w:rPr>
                <w:rFonts w:ascii="PragmaticaCTT" w:hAnsi="PragmaticaCTT"/>
                <w:sz w:val="18"/>
                <w:szCs w:val="18"/>
              </w:rPr>
              <w:t xml:space="preserve">2.1. Дата принятия </w:t>
            </w:r>
            <w:r w:rsidRPr="00ED2456">
              <w:rPr>
                <w:rFonts w:ascii="PragmaticaCTT" w:hAnsi="PragmaticaCTT"/>
                <w:sz w:val="18"/>
                <w:szCs w:val="18"/>
              </w:rPr>
              <w:t>решения:</w:t>
            </w:r>
            <w:r w:rsidR="003C06B5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«</w:t>
            </w:r>
            <w:r w:rsidR="00ED2456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>29»</w:t>
            </w:r>
            <w:r w:rsidR="003C06B5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r w:rsidR="00ED2456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ноября </w:t>
            </w:r>
            <w:r w:rsidR="003C06B5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>2012</w:t>
            </w:r>
            <w:r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года, Приказ №</w:t>
            </w:r>
            <w:r w:rsidR="00ED2456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>76-П</w:t>
            </w:r>
            <w:r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от «</w:t>
            </w:r>
            <w:r w:rsidR="00ED2456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>29</w:t>
            </w:r>
            <w:r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» </w:t>
            </w:r>
            <w:r w:rsidR="00ED2456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>ноября</w:t>
            </w:r>
            <w:r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</w:t>
            </w:r>
            <w:r w:rsidR="003C06B5"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>2012</w:t>
            </w:r>
            <w:r w:rsidRPr="00ED2456">
              <w:rPr>
                <w:rFonts w:ascii="PragmaticaCTT" w:hAnsi="PragmaticaCTT"/>
                <w:b/>
                <w:bCs/>
                <w:sz w:val="18"/>
                <w:szCs w:val="18"/>
              </w:rPr>
              <w:t xml:space="preserve"> г.</w:t>
            </w:r>
            <w:r w:rsidRPr="000A4F3F">
              <w:rPr>
                <w:rFonts w:ascii="PragmaticaCTT" w:hAnsi="PragmaticaCTT"/>
                <w:sz w:val="18"/>
                <w:szCs w:val="18"/>
              </w:rPr>
              <w:t xml:space="preserve"> </w:t>
            </w:r>
          </w:p>
          <w:p w:rsidR="00F66D5F" w:rsidRDefault="00F66D5F" w:rsidP="00F66D5F">
            <w:pPr>
              <w:pStyle w:val="a8"/>
              <w:jc w:val="both"/>
              <w:rPr>
                <w:rFonts w:ascii="PragmaticaCTT" w:hAnsi="PragmaticaCTT"/>
                <w:b/>
                <w:bCs/>
                <w:sz w:val="18"/>
                <w:szCs w:val="18"/>
              </w:rPr>
            </w:pPr>
            <w:r w:rsidRPr="000A4F3F">
              <w:rPr>
                <w:rFonts w:ascii="PragmaticaCTT" w:hAnsi="PragmaticaCTT"/>
                <w:sz w:val="18"/>
                <w:szCs w:val="18"/>
              </w:rPr>
              <w:t xml:space="preserve">2.2. Орган, принявший решение: </w:t>
            </w:r>
            <w:r w:rsidRPr="000A4F3F">
              <w:rPr>
                <w:rFonts w:ascii="PragmaticaCTT" w:hAnsi="PragmaticaCTT"/>
                <w:b/>
                <w:bCs/>
                <w:sz w:val="18"/>
                <w:szCs w:val="18"/>
              </w:rPr>
              <w:t>единоличный исполнительный орган Эмитента – Председатель Правления ЗАО «КБ ДельтаКредит» Озеров С.</w:t>
            </w:r>
          </w:p>
          <w:p w:rsidR="003C06B5" w:rsidRPr="003C06B5" w:rsidRDefault="003C06B5" w:rsidP="003C06B5">
            <w:pPr>
              <w:pStyle w:val="a8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A94081">
              <w:rPr>
                <w:rFonts w:ascii="PragmaticaCTT" w:hAnsi="PragmaticaCTT"/>
                <w:bCs/>
                <w:sz w:val="18"/>
                <w:szCs w:val="18"/>
              </w:rPr>
              <w:t xml:space="preserve">2.3. </w:t>
            </w:r>
            <w:r>
              <w:rPr>
                <w:rFonts w:ascii="PragmaticaCTT" w:hAnsi="PragmaticaCTT"/>
                <w:bCs/>
                <w:sz w:val="18"/>
                <w:szCs w:val="18"/>
              </w:rPr>
              <w:t>Вид, категория (тип), серия и иные идентификационные признаки ценных бумаг, на стоимость которых может оказать существенное влияние принятое решение:</w:t>
            </w:r>
            <w:r w:rsidRPr="00300876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с ипотечным покрытием </w:t>
            </w:r>
            <w:r w:rsidRPr="00300876">
              <w:rPr>
                <w:rFonts w:ascii="PragmaticaCTT" w:hAnsi="PragmaticaCTT"/>
                <w:b/>
                <w:sz w:val="18"/>
                <w:szCs w:val="18"/>
              </w:rPr>
              <w:t>процентные документарные неконвертируемые об</w:t>
            </w:r>
            <w:r>
              <w:rPr>
                <w:rFonts w:ascii="PragmaticaCTT" w:hAnsi="PragmaticaCTT"/>
                <w:b/>
                <w:sz w:val="18"/>
                <w:szCs w:val="18"/>
              </w:rPr>
              <w:t>лигации на предъявителя серии 09-ИП,</w:t>
            </w:r>
            <w:r w:rsidRPr="00300876">
              <w:rPr>
                <w:rFonts w:ascii="PragmaticaCTT" w:hAnsi="PragmaticaCTT"/>
                <w:b/>
                <w:sz w:val="18"/>
                <w:szCs w:val="18"/>
              </w:rPr>
              <w:t xml:space="preserve"> с обязательным централизованным хранением, с возможностью досрочного погашения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 по требованию владельцев, государственный регистрационный номер </w:t>
            </w:r>
            <w:r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>40903338В от 18 мая 2012</w:t>
            </w:r>
            <w:r w:rsidRPr="00300876">
              <w:rPr>
                <w:rFonts w:ascii="PragmaticaCTT" w:hAnsi="PragmaticaCTT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  <w:p w:rsidR="00E1748F" w:rsidRPr="003C06B5" w:rsidRDefault="003C06B5" w:rsidP="00E1748F">
            <w:pPr>
              <w:adjustRightInd w:val="0"/>
              <w:jc w:val="both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2.</w:t>
            </w:r>
            <w:r w:rsidRPr="003C06B5">
              <w:rPr>
                <w:rFonts w:ascii="PragmaticaCTT" w:hAnsi="PragmaticaCTT"/>
                <w:sz w:val="18"/>
                <w:szCs w:val="18"/>
              </w:rPr>
              <w:t>4</w:t>
            </w:r>
            <w:r w:rsidR="006D617E" w:rsidRPr="00E1748F">
              <w:rPr>
                <w:rFonts w:ascii="PragmaticaCTT" w:hAnsi="PragmaticaCTT"/>
                <w:sz w:val="18"/>
                <w:szCs w:val="18"/>
              </w:rPr>
              <w:t xml:space="preserve">. Содержание решения, принятого Эмитентом: </w:t>
            </w:r>
          </w:p>
          <w:p w:rsidR="003C06B5" w:rsidRPr="003C06B5" w:rsidRDefault="003C06B5" w:rsidP="003C06B5">
            <w:pPr>
              <w:ind w:firstLine="720"/>
              <w:jc w:val="both"/>
              <w:rPr>
                <w:rFonts w:ascii="PragmaticaCTT" w:hAnsi="PragmaticaCTT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«</w:t>
            </w: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Утвердить ОАО АКБ «РОСБАНК» Техническим андеррайтером (Посредником при размещении) облигаций с ипотечным покрытием </w:t>
            </w:r>
            <w:r w:rsidRPr="003C06B5">
              <w:rPr>
                <w:rFonts w:ascii="PragmaticaCTT" w:eastAsia="MS Mincho" w:hAnsi="PragmaticaCTT"/>
                <w:b/>
                <w:sz w:val="18"/>
                <w:szCs w:val="18"/>
                <w:lang w:eastAsia="ja-JP"/>
              </w:rPr>
              <w:t xml:space="preserve">процентных документарных неконвертируемых на предъявителя, с обязательным централизованным хранением Банка серии 09-ИП, государственный регистрационный номер №40903338В от «18» мая 2012г. Технический андеррайтер (Посредник при размещении) является агентом по приобретению. </w:t>
            </w:r>
          </w:p>
          <w:p w:rsidR="003C06B5" w:rsidRPr="003C06B5" w:rsidRDefault="003C06B5" w:rsidP="003C06B5">
            <w:pPr>
              <w:ind w:left="540"/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Полное фирменное наименование: Акционерный коммерческий банк «РОСБАНК» (открытое акционерное общество)</w:t>
            </w:r>
          </w:p>
          <w:p w:rsidR="003C06B5" w:rsidRPr="003C06B5" w:rsidRDefault="003C06B5" w:rsidP="003C06B5">
            <w:pPr>
              <w:ind w:firstLine="540"/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Сокращенное фирменное наименование:   ОАО АКБ «РОСБАНК»     </w:t>
            </w:r>
          </w:p>
          <w:p w:rsidR="003C06B5" w:rsidRPr="003C06B5" w:rsidRDefault="003C06B5" w:rsidP="003C06B5">
            <w:pPr>
              <w:ind w:firstLine="540"/>
              <w:jc w:val="both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ИНН: 7730060164</w:t>
            </w:r>
          </w:p>
          <w:p w:rsidR="003C06B5" w:rsidRPr="003C06B5" w:rsidRDefault="003C06B5" w:rsidP="003C06B5">
            <w:pPr>
              <w:pStyle w:val="a0"/>
              <w:ind w:firstLine="540"/>
              <w:rPr>
                <w:rFonts w:ascii="PragmaticaCTT" w:hAnsi="PragmaticaCTT"/>
                <w:b/>
                <w:bCs/>
                <w:iCs/>
                <w:kern w:val="1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Место нахождения: </w:t>
            </w:r>
            <w:r w:rsidRPr="003C06B5">
              <w:rPr>
                <w:rFonts w:ascii="PragmaticaCTT" w:hAnsi="PragmaticaCTT"/>
                <w:b/>
                <w:bCs/>
                <w:iCs/>
                <w:kern w:val="1"/>
                <w:sz w:val="18"/>
                <w:szCs w:val="18"/>
              </w:rPr>
              <w:t>107078, Москва, Ул. Маши Порываевой, 11</w:t>
            </w:r>
          </w:p>
          <w:p w:rsidR="003C06B5" w:rsidRPr="003C06B5" w:rsidRDefault="003C06B5" w:rsidP="003C06B5">
            <w:pPr>
              <w:pStyle w:val="a0"/>
              <w:ind w:firstLine="540"/>
              <w:rPr>
                <w:rFonts w:ascii="PragmaticaCTT" w:hAnsi="PragmaticaCTT"/>
                <w:b/>
                <w:bCs/>
                <w:iCs/>
                <w:kern w:val="1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Почтовый адрес: </w:t>
            </w:r>
            <w:r w:rsidRPr="003C06B5">
              <w:rPr>
                <w:rFonts w:ascii="PragmaticaCTT" w:hAnsi="PragmaticaCTT"/>
                <w:b/>
                <w:bCs/>
                <w:iCs/>
                <w:kern w:val="1"/>
                <w:sz w:val="18"/>
                <w:szCs w:val="18"/>
              </w:rPr>
              <w:t>107078, Москва, Ул. Маши Порываевой, 11</w:t>
            </w:r>
          </w:p>
          <w:p w:rsidR="003C06B5" w:rsidRPr="003C06B5" w:rsidRDefault="003C06B5" w:rsidP="003C06B5">
            <w:pPr>
              <w:ind w:firstLine="540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Номер лицензии на осуществление брокерской деятельности: </w:t>
            </w:r>
            <w:r w:rsidRPr="003C06B5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№ 177-05721-100000</w:t>
            </w:r>
          </w:p>
          <w:p w:rsidR="003C06B5" w:rsidRPr="003C06B5" w:rsidRDefault="003C06B5" w:rsidP="003C06B5">
            <w:pPr>
              <w:ind w:firstLine="540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>Дата выдачи:  0</w:t>
            </w:r>
            <w:r w:rsidRPr="003C06B5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6.11.2001</w:t>
            </w:r>
          </w:p>
          <w:p w:rsidR="003C06B5" w:rsidRPr="003C06B5" w:rsidRDefault="003C06B5" w:rsidP="003C06B5">
            <w:pPr>
              <w:ind w:firstLine="540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Срок действия: </w:t>
            </w:r>
            <w:r w:rsidRPr="003C06B5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Бессрочная лицензия</w:t>
            </w:r>
          </w:p>
          <w:p w:rsidR="003C06B5" w:rsidRPr="003C06B5" w:rsidRDefault="003C06B5" w:rsidP="003C06B5">
            <w:pPr>
              <w:ind w:firstLine="540"/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Лицензирующий орган: </w:t>
            </w:r>
            <w:r w:rsidRPr="003C06B5">
              <w:rPr>
                <w:rStyle w:val="SUBST"/>
                <w:rFonts w:ascii="PragmaticaCTT" w:hAnsi="PragmaticaCTT"/>
                <w:i w:val="0"/>
                <w:iCs/>
                <w:sz w:val="18"/>
                <w:szCs w:val="18"/>
              </w:rPr>
              <w:t>ФКЦБ России</w:t>
            </w:r>
          </w:p>
          <w:p w:rsidR="003C06B5" w:rsidRPr="003C06B5" w:rsidRDefault="003C06B5" w:rsidP="003C06B5">
            <w:pPr>
              <w:adjustRightInd w:val="0"/>
              <w:rPr>
                <w:rFonts w:ascii="PragmaticaCTT" w:hAnsi="PragmaticaCTT"/>
                <w:b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sz w:val="18"/>
                <w:szCs w:val="18"/>
              </w:rPr>
              <w:t xml:space="preserve">Реквизиты счета, на который должны перечисляться денежные средства, поступающие в оплату облигаций: </w:t>
            </w:r>
          </w:p>
          <w:p w:rsidR="003C06B5" w:rsidRPr="003C06B5" w:rsidRDefault="003C06B5" w:rsidP="003C06B5">
            <w:pPr>
              <w:pStyle w:val="ConsNormal"/>
              <w:ind w:right="0" w:firstLine="0"/>
              <w:jc w:val="both"/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</w:pPr>
            <w:r w:rsidRPr="003C06B5">
              <w:rPr>
                <w:rFonts w:ascii="PragmaticaCTT" w:hAnsi="PragmaticaCTT" w:cs="Times New Roman"/>
                <w:b/>
                <w:bCs/>
                <w:iCs/>
                <w:sz w:val="18"/>
                <w:szCs w:val="18"/>
              </w:rPr>
              <w:t>Кредитная организация:</w:t>
            </w:r>
          </w:p>
          <w:p w:rsidR="003C06B5" w:rsidRPr="003C06B5" w:rsidRDefault="003C06B5" w:rsidP="003C06B5">
            <w:pPr>
              <w:ind w:left="601"/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Полное наименование: </w:t>
            </w: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>Небанковская кредитная организация закрытое акционерное общество «Национальный расчетный депозитарий».</w:t>
            </w:r>
          </w:p>
          <w:p w:rsidR="003C06B5" w:rsidRPr="003C06B5" w:rsidRDefault="003C06B5" w:rsidP="003C06B5">
            <w:pPr>
              <w:adjustRightInd w:val="0"/>
              <w:ind w:left="601"/>
              <w:jc w:val="both"/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Сокращенное наименование: </w:t>
            </w: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>НКО ЗАО НРД.</w:t>
            </w:r>
          </w:p>
          <w:p w:rsidR="003C06B5" w:rsidRPr="003C06B5" w:rsidRDefault="003C06B5" w:rsidP="003C06B5">
            <w:pPr>
              <w:adjustRightInd w:val="0"/>
              <w:ind w:left="601"/>
              <w:jc w:val="both"/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 xml:space="preserve">Место нахождения: 125009,  Москва, Средний </w:t>
            </w:r>
            <w:proofErr w:type="spellStart"/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>Кисловский</w:t>
            </w:r>
            <w:proofErr w:type="spellEnd"/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 xml:space="preserve"> переулок, дом 1/13, строение 8;</w:t>
            </w:r>
          </w:p>
          <w:p w:rsidR="003C06B5" w:rsidRPr="003C06B5" w:rsidRDefault="003C06B5" w:rsidP="003C06B5">
            <w:pPr>
              <w:adjustRightInd w:val="0"/>
              <w:ind w:left="601"/>
              <w:jc w:val="both"/>
              <w:rPr>
                <w:rFonts w:ascii="PragmaticaCTT" w:hAnsi="PragmaticaCTT" w:cs="Rosbank Office Regular"/>
                <w:b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 xml:space="preserve">Адрес для направления корреспонденции (почтовый адрес): </w:t>
            </w:r>
            <w:r w:rsidRPr="003C06B5">
              <w:rPr>
                <w:rFonts w:ascii="PragmaticaCTT" w:hAnsi="PragmaticaCTT" w:cs="Rosbank Office Regular"/>
                <w:b/>
                <w:color w:val="000000"/>
                <w:sz w:val="18"/>
                <w:szCs w:val="18"/>
              </w:rPr>
              <w:t>105066, г</w:t>
            </w:r>
            <w:proofErr w:type="gramStart"/>
            <w:r w:rsidRPr="003C06B5">
              <w:rPr>
                <w:rFonts w:ascii="PragmaticaCTT" w:hAnsi="PragmaticaCTT" w:cs="Rosbank Office Regular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3C06B5">
              <w:rPr>
                <w:rFonts w:ascii="PragmaticaCTT" w:hAnsi="PragmaticaCTT" w:cs="Rosbank Office Regular"/>
                <w:b/>
                <w:color w:val="000000"/>
                <w:sz w:val="18"/>
                <w:szCs w:val="18"/>
              </w:rPr>
              <w:t>осква, ул. Спартаковская, дом 12;</w:t>
            </w:r>
          </w:p>
          <w:p w:rsidR="003C06B5" w:rsidRPr="003C06B5" w:rsidRDefault="003C06B5" w:rsidP="003C06B5">
            <w:pPr>
              <w:adjustRightInd w:val="0"/>
              <w:jc w:val="both"/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 xml:space="preserve">            ОГРН: 1027739132563;</w:t>
            </w:r>
          </w:p>
          <w:p w:rsidR="003C06B5" w:rsidRPr="003C06B5" w:rsidRDefault="003C06B5" w:rsidP="003C06B5">
            <w:pPr>
              <w:adjustRightInd w:val="0"/>
              <w:ind w:left="601"/>
              <w:jc w:val="both"/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>ИНН/КПП: 7702165310/</w:t>
            </w:r>
            <w:r w:rsidRPr="003C06B5">
              <w:rPr>
                <w:rFonts w:ascii="PragmaticaCTT" w:hAnsi="PragmaticaCTT" w:cs="Rosbank Office Regular"/>
                <w:b/>
                <w:color w:val="000000"/>
                <w:sz w:val="18"/>
                <w:szCs w:val="18"/>
              </w:rPr>
              <w:t>775001001;</w:t>
            </w:r>
          </w:p>
          <w:p w:rsidR="003C06B5" w:rsidRPr="003C06B5" w:rsidRDefault="003C06B5" w:rsidP="003C06B5">
            <w:pPr>
              <w:ind w:left="601"/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>БИК 044583505</w:t>
            </w:r>
          </w:p>
          <w:p w:rsidR="003C06B5" w:rsidRPr="003C06B5" w:rsidRDefault="003C06B5" w:rsidP="003C06B5">
            <w:pPr>
              <w:adjustRightInd w:val="0"/>
              <w:ind w:left="601"/>
              <w:jc w:val="both"/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</w:rPr>
              <w:t>Корреспондентский счет № 30105810100000000505 в Отделении № 1 Московского ГТУ Банка России;</w:t>
            </w:r>
          </w:p>
          <w:p w:rsidR="003C06B5" w:rsidRPr="003C06B5" w:rsidRDefault="003C06B5" w:rsidP="003C06B5">
            <w:pPr>
              <w:jc w:val="both"/>
              <w:rPr>
                <w:rFonts w:ascii="PragmaticaCTT" w:hAnsi="PragmaticaCTT"/>
                <w:b/>
                <w:bCs/>
                <w:i/>
                <w:iCs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bCs/>
                <w:iCs/>
                <w:sz w:val="18"/>
                <w:szCs w:val="18"/>
              </w:rPr>
              <w:t xml:space="preserve">Владелец счета: </w:t>
            </w:r>
            <w:r w:rsidRPr="003C06B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Акционерный коммерческий банк «РОСБАНК» (открытое акционерное общество)</w:t>
            </w:r>
            <w:r w:rsidRPr="003C06B5">
              <w:rPr>
                <w:rFonts w:ascii="PragmaticaCTT" w:hAnsi="PragmaticaCTT"/>
                <w:b/>
                <w:i/>
                <w:iCs/>
                <w:sz w:val="18"/>
                <w:szCs w:val="18"/>
              </w:rPr>
              <w:t>,</w:t>
            </w:r>
            <w:r w:rsidRPr="003C06B5">
              <w:rPr>
                <w:rFonts w:ascii="PragmaticaCTT" w:hAnsi="PragmaticaCTT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C06B5" w:rsidRPr="003C06B5" w:rsidRDefault="003C06B5" w:rsidP="003C06B5">
            <w:pPr>
              <w:spacing w:before="4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 w:rsidRPr="003C06B5">
              <w:rPr>
                <w:rFonts w:ascii="PragmaticaCTT" w:hAnsi="PragmaticaCTT"/>
                <w:b/>
                <w:sz w:val="18"/>
                <w:szCs w:val="18"/>
              </w:rPr>
              <w:t xml:space="preserve">Номер счета: № </w:t>
            </w:r>
            <w:r w:rsidRPr="003C06B5">
              <w:rPr>
                <w:rStyle w:val="SUBST"/>
                <w:rFonts w:ascii="PragmaticaCTT" w:hAnsi="PragmaticaCTT"/>
                <w:i w:val="0"/>
                <w:sz w:val="18"/>
                <w:szCs w:val="18"/>
              </w:rPr>
              <w:t>3040181040010000041</w:t>
            </w:r>
            <w:r w:rsidRPr="003C06B5">
              <w:rPr>
                <w:rStyle w:val="SUBST"/>
                <w:rFonts w:ascii="PragmaticaCTT" w:hAnsi="PragmaticaCTT"/>
                <w:bCs/>
                <w:i w:val="0"/>
                <w:sz w:val="18"/>
                <w:szCs w:val="18"/>
              </w:rPr>
              <w:t>1</w:t>
            </w:r>
            <w:r w:rsidRPr="003C06B5">
              <w:rPr>
                <w:rFonts w:ascii="PragmaticaCTT" w:hAnsi="PragmaticaCTT"/>
                <w:b/>
                <w:sz w:val="18"/>
                <w:szCs w:val="18"/>
              </w:rPr>
              <w:t xml:space="preserve">    в Небанковской кредитной организации закрытое акционерное общество «Национальный расчетный депозитарий».</w:t>
            </w:r>
            <w:r>
              <w:rPr>
                <w:rFonts w:ascii="PragmaticaCTT" w:hAnsi="PragmaticaCTT"/>
                <w:b/>
                <w:sz w:val="18"/>
                <w:szCs w:val="18"/>
              </w:rPr>
              <w:t>»</w:t>
            </w:r>
          </w:p>
          <w:p w:rsidR="003C06B5" w:rsidRPr="003C06B5" w:rsidRDefault="003C06B5" w:rsidP="00ED2456">
            <w:pPr>
              <w:spacing w:before="40"/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 xml:space="preserve">2.5. Дата наступления соответствующего события (совершения действия), а если соответствующее событие </w:t>
            </w:r>
            <w:r>
              <w:rPr>
                <w:rFonts w:ascii="PragmaticaCTT" w:hAnsi="PragmaticaCTT"/>
                <w:sz w:val="18"/>
                <w:szCs w:val="18"/>
              </w:rPr>
              <w:lastRenderedPageBreak/>
              <w:t xml:space="preserve">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Pr="00976AFE">
              <w:rPr>
                <w:rFonts w:ascii="PragmaticaCTT" w:hAnsi="PragmaticaCTT"/>
                <w:b/>
                <w:sz w:val="18"/>
                <w:szCs w:val="18"/>
              </w:rPr>
              <w:t>Дата на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ступления события (действия): </w:t>
            </w:r>
            <w:r w:rsidR="00ED2456">
              <w:rPr>
                <w:rFonts w:ascii="PragmaticaCTT" w:hAnsi="PragmaticaCTT"/>
                <w:b/>
                <w:sz w:val="18"/>
                <w:szCs w:val="18"/>
              </w:rPr>
              <w:t>29 ноября</w:t>
            </w:r>
            <w:r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976AFE">
              <w:rPr>
                <w:rFonts w:ascii="PragmaticaCTT" w:hAnsi="PragmaticaCTT"/>
                <w:b/>
                <w:sz w:val="18"/>
                <w:szCs w:val="18"/>
              </w:rPr>
              <w:t>2012г.</w:t>
            </w:r>
          </w:p>
        </w:tc>
      </w:tr>
    </w:tbl>
    <w:p w:rsidR="003B197D" w:rsidRPr="00300876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3008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Председатель Правления         </w:t>
            </w:r>
            <w:r w:rsidR="00300876" w:rsidRPr="00300876">
              <w:rPr>
                <w:rFonts w:ascii="PragmaticaCTT" w:hAnsi="PragmaticaCTT"/>
                <w:sz w:val="18"/>
                <w:szCs w:val="18"/>
              </w:rPr>
              <w:t xml:space="preserve">                      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 xml:space="preserve"> ЗАО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 xml:space="preserve">С. </w:t>
            </w:r>
            <w:r w:rsidR="005A7703" w:rsidRPr="00300876">
              <w:rPr>
                <w:rFonts w:ascii="PragmaticaCTT" w:hAnsi="PragmaticaCTT"/>
                <w:sz w:val="18"/>
                <w:szCs w:val="18"/>
              </w:rPr>
              <w:t>Озеров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3.2. Дата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02779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00876" w:rsidRDefault="0002779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3C06B5" w:rsidRDefault="00300876" w:rsidP="00FB1375">
            <w:pPr>
              <w:rPr>
                <w:rFonts w:ascii="PragmaticaCTT" w:hAnsi="PragmaticaCTT"/>
                <w:sz w:val="18"/>
                <w:szCs w:val="18"/>
                <w:lang w:val="en-US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1</w:t>
            </w:r>
            <w:r w:rsidR="003C06B5">
              <w:rPr>
                <w:rFonts w:ascii="PragmaticaCTT" w:hAnsi="PragmaticaCTT"/>
                <w:sz w:val="18"/>
                <w:szCs w:val="18"/>
                <w:lang w:val="en-US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300876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300876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300876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3B197D" w:rsidRPr="0030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300876" w:rsidRDefault="003B197D" w:rsidP="00FB1375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300876" w:rsidRDefault="003B197D" w:rsidP="00FB1375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3B197D" w:rsidRPr="00300876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3B197D" w:rsidRPr="00EE3C24" w:rsidRDefault="003B197D">
      <w:pPr>
        <w:pStyle w:val="a4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F01F22" w:rsidRPr="00EE3C24" w:rsidRDefault="00F01F22">
      <w:pPr>
        <w:rPr>
          <w:rFonts w:ascii="PragmaticaCTT" w:hAnsi="PragmaticaCTT"/>
          <w:sz w:val="18"/>
          <w:szCs w:val="18"/>
        </w:rPr>
      </w:pPr>
    </w:p>
    <w:sectPr w:rsidR="00F01F22" w:rsidRPr="00EE3C24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B8" w:rsidRDefault="00416BB8">
      <w:r>
        <w:separator/>
      </w:r>
    </w:p>
  </w:endnote>
  <w:endnote w:type="continuationSeparator" w:id="0">
    <w:p w:rsidR="00416BB8" w:rsidRDefault="0041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sbank Office Regular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B8" w:rsidRDefault="00416BB8">
      <w:r>
        <w:separator/>
      </w:r>
    </w:p>
  </w:footnote>
  <w:footnote w:type="continuationSeparator" w:id="0">
    <w:p w:rsidR="00416BB8" w:rsidRDefault="00416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F22"/>
    <w:rsid w:val="00017415"/>
    <w:rsid w:val="0002779D"/>
    <w:rsid w:val="00034694"/>
    <w:rsid w:val="00066E91"/>
    <w:rsid w:val="000A1815"/>
    <w:rsid w:val="000B14AB"/>
    <w:rsid w:val="000B651C"/>
    <w:rsid w:val="000B6E9D"/>
    <w:rsid w:val="000C7456"/>
    <w:rsid w:val="000D42F3"/>
    <w:rsid w:val="0014291E"/>
    <w:rsid w:val="001904D2"/>
    <w:rsid w:val="001B27B5"/>
    <w:rsid w:val="001B3C77"/>
    <w:rsid w:val="001B469A"/>
    <w:rsid w:val="001D7FCF"/>
    <w:rsid w:val="001E091B"/>
    <w:rsid w:val="001E3380"/>
    <w:rsid w:val="00203E71"/>
    <w:rsid w:val="00232BD1"/>
    <w:rsid w:val="002A6477"/>
    <w:rsid w:val="002A76EC"/>
    <w:rsid w:val="002C49EA"/>
    <w:rsid w:val="00300876"/>
    <w:rsid w:val="003035A5"/>
    <w:rsid w:val="003039AC"/>
    <w:rsid w:val="00350F64"/>
    <w:rsid w:val="0035484A"/>
    <w:rsid w:val="00370767"/>
    <w:rsid w:val="00377C5A"/>
    <w:rsid w:val="00386583"/>
    <w:rsid w:val="003935F4"/>
    <w:rsid w:val="003A6E91"/>
    <w:rsid w:val="003B197D"/>
    <w:rsid w:val="003C06B5"/>
    <w:rsid w:val="003C5CB9"/>
    <w:rsid w:val="003D1517"/>
    <w:rsid w:val="003D68C2"/>
    <w:rsid w:val="003F522C"/>
    <w:rsid w:val="0041369A"/>
    <w:rsid w:val="00416BB8"/>
    <w:rsid w:val="00420F7F"/>
    <w:rsid w:val="00430327"/>
    <w:rsid w:val="00444C56"/>
    <w:rsid w:val="00452DDB"/>
    <w:rsid w:val="00461DD6"/>
    <w:rsid w:val="004876BF"/>
    <w:rsid w:val="00493400"/>
    <w:rsid w:val="00497155"/>
    <w:rsid w:val="004B3A77"/>
    <w:rsid w:val="004B453B"/>
    <w:rsid w:val="004E7CCD"/>
    <w:rsid w:val="00503827"/>
    <w:rsid w:val="00524BAE"/>
    <w:rsid w:val="00546371"/>
    <w:rsid w:val="00562F72"/>
    <w:rsid w:val="005A1C56"/>
    <w:rsid w:val="005A7703"/>
    <w:rsid w:val="005D4F95"/>
    <w:rsid w:val="005E00E7"/>
    <w:rsid w:val="005E5DBE"/>
    <w:rsid w:val="00601BF9"/>
    <w:rsid w:val="00615749"/>
    <w:rsid w:val="00622332"/>
    <w:rsid w:val="00652779"/>
    <w:rsid w:val="00655616"/>
    <w:rsid w:val="00665B77"/>
    <w:rsid w:val="00665FC2"/>
    <w:rsid w:val="00674408"/>
    <w:rsid w:val="00675040"/>
    <w:rsid w:val="006838D8"/>
    <w:rsid w:val="006D617E"/>
    <w:rsid w:val="006E2C3D"/>
    <w:rsid w:val="00747E5A"/>
    <w:rsid w:val="00783F5A"/>
    <w:rsid w:val="0078720B"/>
    <w:rsid w:val="00794632"/>
    <w:rsid w:val="007B4E81"/>
    <w:rsid w:val="007C0F5A"/>
    <w:rsid w:val="007D2B7D"/>
    <w:rsid w:val="008074E1"/>
    <w:rsid w:val="00812856"/>
    <w:rsid w:val="008279C2"/>
    <w:rsid w:val="00870E4F"/>
    <w:rsid w:val="00876D65"/>
    <w:rsid w:val="008B5FB4"/>
    <w:rsid w:val="008C73C9"/>
    <w:rsid w:val="008E36FC"/>
    <w:rsid w:val="00932B76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A10D72"/>
    <w:rsid w:val="00A20E08"/>
    <w:rsid w:val="00A20F8B"/>
    <w:rsid w:val="00A36826"/>
    <w:rsid w:val="00A4189D"/>
    <w:rsid w:val="00A71A3C"/>
    <w:rsid w:val="00AD506E"/>
    <w:rsid w:val="00AD52C8"/>
    <w:rsid w:val="00B041EA"/>
    <w:rsid w:val="00B5149E"/>
    <w:rsid w:val="00B6664D"/>
    <w:rsid w:val="00B71DE0"/>
    <w:rsid w:val="00B7492B"/>
    <w:rsid w:val="00B83D74"/>
    <w:rsid w:val="00BA0149"/>
    <w:rsid w:val="00BA2727"/>
    <w:rsid w:val="00BD21EA"/>
    <w:rsid w:val="00BE4792"/>
    <w:rsid w:val="00C55821"/>
    <w:rsid w:val="00C55937"/>
    <w:rsid w:val="00C70A7A"/>
    <w:rsid w:val="00CE64D4"/>
    <w:rsid w:val="00D06ADA"/>
    <w:rsid w:val="00D20980"/>
    <w:rsid w:val="00D37BF4"/>
    <w:rsid w:val="00D42645"/>
    <w:rsid w:val="00DA1050"/>
    <w:rsid w:val="00DC2836"/>
    <w:rsid w:val="00DC547F"/>
    <w:rsid w:val="00DE0949"/>
    <w:rsid w:val="00DF1F0D"/>
    <w:rsid w:val="00E071AA"/>
    <w:rsid w:val="00E13D34"/>
    <w:rsid w:val="00E1748F"/>
    <w:rsid w:val="00E65B28"/>
    <w:rsid w:val="00E7667E"/>
    <w:rsid w:val="00E80EE5"/>
    <w:rsid w:val="00E92ABA"/>
    <w:rsid w:val="00EB5842"/>
    <w:rsid w:val="00EB67E4"/>
    <w:rsid w:val="00ED2456"/>
    <w:rsid w:val="00EE30B4"/>
    <w:rsid w:val="00EE3C24"/>
    <w:rsid w:val="00EE4631"/>
    <w:rsid w:val="00F01F22"/>
    <w:rsid w:val="00F02F3F"/>
    <w:rsid w:val="00F21BAB"/>
    <w:rsid w:val="00F3767F"/>
    <w:rsid w:val="00F66D5F"/>
    <w:rsid w:val="00F74B4F"/>
    <w:rsid w:val="00F87FA1"/>
    <w:rsid w:val="00FB1375"/>
    <w:rsid w:val="00FB1407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semiHidden/>
    <w:rsid w:val="000A1815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9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basedOn w:val="a0"/>
    <w:link w:val="a9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1">
    <w:name w:val="Знак"/>
    <w:basedOn w:val="a"/>
    <w:link w:val="a0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ac">
    <w:name w:val="footnote reference"/>
    <w:basedOn w:val="a0"/>
    <w:semiHidden/>
    <w:rsid w:val="00652779"/>
    <w:rPr>
      <w:rFonts w:cs="Times New Roman"/>
      <w:vertAlign w:val="superscript"/>
    </w:rPr>
  </w:style>
  <w:style w:type="paragraph" w:styleId="ad">
    <w:name w:val="Body Text"/>
    <w:basedOn w:val="a"/>
    <w:rsid w:val="00652779"/>
    <w:pPr>
      <w:spacing w:after="120"/>
    </w:pPr>
  </w:style>
  <w:style w:type="character" w:customStyle="1" w:styleId="titletwo">
    <w:name w:val="title_two"/>
    <w:basedOn w:val="a0"/>
    <w:rsid w:val="006E2C3D"/>
  </w:style>
  <w:style w:type="paragraph" w:customStyle="1" w:styleId="ae">
    <w:name w:val="Таблицы (моноширинный)"/>
    <w:basedOn w:val="a"/>
    <w:next w:val="a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Продолжение ссылки"/>
    <w:basedOn w:val="a0"/>
    <w:rsid w:val="00E7667E"/>
  </w:style>
  <w:style w:type="paragraph" w:customStyle="1" w:styleId="af0">
    <w:name w:val=" Знак Знак"/>
    <w:basedOn w:val="a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mcherepneva</cp:lastModifiedBy>
  <cp:revision>3</cp:revision>
  <cp:lastPrinted>2011-10-20T07:04:00Z</cp:lastPrinted>
  <dcterms:created xsi:type="dcterms:W3CDTF">2012-11-28T13:05:00Z</dcterms:created>
  <dcterms:modified xsi:type="dcterms:W3CDTF">2012-11-28T13:06:00Z</dcterms:modified>
</cp:coreProperties>
</file>