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2F" w:rsidRPr="00F422A2" w:rsidRDefault="00B1022F" w:rsidP="00F422A2">
      <w:pPr>
        <w:jc w:val="center"/>
        <w:rPr>
          <w:b/>
          <w:bCs/>
          <w:color w:val="000000"/>
          <w:sz w:val="22"/>
          <w:szCs w:val="22"/>
        </w:rPr>
      </w:pPr>
      <w:r w:rsidRPr="00F422A2">
        <w:rPr>
          <w:b/>
          <w:bCs/>
          <w:color w:val="000000"/>
          <w:sz w:val="22"/>
          <w:szCs w:val="22"/>
        </w:rPr>
        <w:t xml:space="preserve">Сообщение о существенном факте </w:t>
      </w:r>
    </w:p>
    <w:p w:rsidR="007F2485" w:rsidRPr="007F2485" w:rsidRDefault="007F2485" w:rsidP="007F2485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"</w:t>
      </w:r>
      <w:r w:rsidR="00EE1BCF">
        <w:rPr>
          <w:b/>
          <w:bCs/>
          <w:color w:val="000000"/>
          <w:sz w:val="22"/>
          <w:szCs w:val="22"/>
        </w:rPr>
        <w:t>О</w:t>
      </w:r>
      <w:r w:rsidR="00EE1BCF" w:rsidRPr="00EE1BCF">
        <w:rPr>
          <w:b/>
          <w:bCs/>
          <w:color w:val="000000"/>
          <w:sz w:val="22"/>
          <w:szCs w:val="22"/>
        </w:rPr>
        <w:t xml:space="preserve"> сведениях, оказывающих, по мнению эмитента, существенное влияние на стоимость его эмиссионных ценных бумаг </w:t>
      </w:r>
      <w:r w:rsidRPr="007F2485">
        <w:rPr>
          <w:b/>
          <w:bCs/>
          <w:color w:val="000000"/>
          <w:sz w:val="22"/>
          <w:szCs w:val="22"/>
        </w:rPr>
        <w:t xml:space="preserve">" </w:t>
      </w:r>
    </w:p>
    <w:p w:rsidR="00F422A2" w:rsidRPr="00F422A2" w:rsidRDefault="00F422A2" w:rsidP="00F422A2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628"/>
        <w:gridCol w:w="113"/>
        <w:gridCol w:w="1318"/>
        <w:gridCol w:w="1134"/>
        <w:gridCol w:w="694"/>
        <w:gridCol w:w="1290"/>
        <w:gridCol w:w="851"/>
        <w:gridCol w:w="2551"/>
        <w:gridCol w:w="425"/>
      </w:tblGrid>
      <w:tr w:rsidR="00BE6656" w:rsidRPr="00F422A2" w:rsidTr="002934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34" w:type="dxa"/>
            <w:gridSpan w:val="10"/>
          </w:tcPr>
          <w:p w:rsidR="00BE6656" w:rsidRPr="00F422A2" w:rsidRDefault="00BE6656" w:rsidP="00F422A2">
            <w:pPr>
              <w:jc w:val="center"/>
              <w:rPr>
                <w:sz w:val="22"/>
                <w:szCs w:val="22"/>
              </w:rPr>
            </w:pPr>
            <w:r w:rsidRPr="00F422A2">
              <w:rPr>
                <w:sz w:val="22"/>
                <w:szCs w:val="22"/>
              </w:rPr>
              <w:t>1. Общие сведения</w:t>
            </w:r>
          </w:p>
        </w:tc>
      </w:tr>
      <w:tr w:rsidR="00F038F9" w:rsidRPr="00F422A2" w:rsidTr="001D09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17" w:type="dxa"/>
            <w:gridSpan w:val="6"/>
          </w:tcPr>
          <w:p w:rsidR="00F038F9" w:rsidRPr="00F422A2" w:rsidRDefault="00F038F9" w:rsidP="00F422A2">
            <w:pPr>
              <w:ind w:right="85"/>
              <w:jc w:val="both"/>
              <w:rPr>
                <w:sz w:val="22"/>
                <w:szCs w:val="22"/>
              </w:rPr>
            </w:pPr>
            <w:r w:rsidRPr="00F422A2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gridSpan w:val="4"/>
          </w:tcPr>
          <w:p w:rsidR="00F038F9" w:rsidRPr="00F038F9" w:rsidRDefault="00F038F9" w:rsidP="001D092F">
            <w:pPr>
              <w:spacing w:before="100" w:beforeAutospacing="1" w:after="100" w:afterAutospacing="1"/>
              <w:ind w:left="57" w:right="57"/>
              <w:rPr>
                <w:b/>
                <w:i/>
                <w:sz w:val="22"/>
                <w:szCs w:val="22"/>
              </w:rPr>
            </w:pPr>
            <w:r w:rsidRPr="00F038F9">
              <w:rPr>
                <w:b/>
                <w:i/>
                <w:sz w:val="22"/>
                <w:szCs w:val="22"/>
              </w:rPr>
              <w:t>Закрытое акционерное общество «Коммерческий банк ДельтаКредит»</w:t>
            </w:r>
          </w:p>
        </w:tc>
      </w:tr>
      <w:tr w:rsidR="00F038F9" w:rsidRPr="00F422A2" w:rsidTr="001D09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17" w:type="dxa"/>
            <w:gridSpan w:val="6"/>
          </w:tcPr>
          <w:p w:rsidR="00F038F9" w:rsidRPr="00F422A2" w:rsidRDefault="00F038F9" w:rsidP="00F422A2">
            <w:pPr>
              <w:ind w:right="85"/>
              <w:jc w:val="both"/>
              <w:rPr>
                <w:sz w:val="22"/>
                <w:szCs w:val="22"/>
              </w:rPr>
            </w:pPr>
            <w:r w:rsidRPr="00F422A2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  <w:gridSpan w:val="4"/>
          </w:tcPr>
          <w:p w:rsidR="00F038F9" w:rsidRPr="00F038F9" w:rsidRDefault="00F038F9" w:rsidP="001D092F">
            <w:pPr>
              <w:spacing w:before="100" w:beforeAutospacing="1" w:after="100" w:afterAutospacing="1"/>
              <w:ind w:left="57" w:right="57"/>
              <w:rPr>
                <w:b/>
                <w:i/>
                <w:sz w:val="22"/>
                <w:szCs w:val="22"/>
              </w:rPr>
            </w:pPr>
            <w:r w:rsidRPr="00F038F9">
              <w:rPr>
                <w:b/>
                <w:i/>
                <w:sz w:val="22"/>
                <w:szCs w:val="22"/>
              </w:rPr>
              <w:t>ЗАО «КБ ДельтаКредит»</w:t>
            </w:r>
          </w:p>
        </w:tc>
      </w:tr>
      <w:tr w:rsidR="00F038F9" w:rsidRPr="00F422A2" w:rsidTr="001D09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17" w:type="dxa"/>
            <w:gridSpan w:val="6"/>
          </w:tcPr>
          <w:p w:rsidR="00F038F9" w:rsidRPr="00F422A2" w:rsidRDefault="00F038F9" w:rsidP="00F422A2">
            <w:pPr>
              <w:ind w:right="85"/>
              <w:jc w:val="both"/>
              <w:rPr>
                <w:sz w:val="22"/>
                <w:szCs w:val="22"/>
              </w:rPr>
            </w:pPr>
            <w:r w:rsidRPr="00F422A2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117" w:type="dxa"/>
            <w:gridSpan w:val="4"/>
          </w:tcPr>
          <w:p w:rsidR="00F038F9" w:rsidRPr="00F038F9" w:rsidRDefault="00F038F9" w:rsidP="001D092F">
            <w:pPr>
              <w:spacing w:before="100" w:beforeAutospacing="1" w:after="100" w:afterAutospacing="1"/>
              <w:ind w:left="57" w:right="57"/>
              <w:rPr>
                <w:b/>
                <w:i/>
                <w:sz w:val="22"/>
                <w:szCs w:val="22"/>
              </w:rPr>
            </w:pPr>
            <w:proofErr w:type="gramStart"/>
            <w:r w:rsidRPr="00F038F9">
              <w:rPr>
                <w:b/>
                <w:i/>
                <w:sz w:val="22"/>
                <w:szCs w:val="22"/>
              </w:rPr>
              <w:t>Россия, 125009, г. Москва, ул. Воздвиженка, д. 4/7, стр. 2</w:t>
            </w:r>
            <w:proofErr w:type="gramEnd"/>
          </w:p>
        </w:tc>
      </w:tr>
      <w:tr w:rsidR="00F038F9" w:rsidRPr="00F422A2" w:rsidTr="001D09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17" w:type="dxa"/>
            <w:gridSpan w:val="6"/>
          </w:tcPr>
          <w:p w:rsidR="00F038F9" w:rsidRPr="00F422A2" w:rsidRDefault="00F038F9" w:rsidP="00F422A2">
            <w:pPr>
              <w:ind w:right="85"/>
              <w:jc w:val="both"/>
              <w:rPr>
                <w:sz w:val="22"/>
                <w:szCs w:val="22"/>
              </w:rPr>
            </w:pPr>
            <w:r w:rsidRPr="00F422A2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117" w:type="dxa"/>
            <w:gridSpan w:val="4"/>
          </w:tcPr>
          <w:p w:rsidR="00F038F9" w:rsidRPr="00F038F9" w:rsidRDefault="00F038F9" w:rsidP="001D092F">
            <w:pPr>
              <w:spacing w:before="100" w:beforeAutospacing="1" w:after="100" w:afterAutospacing="1"/>
              <w:ind w:left="57" w:right="57"/>
              <w:rPr>
                <w:b/>
                <w:i/>
                <w:sz w:val="22"/>
                <w:szCs w:val="22"/>
              </w:rPr>
            </w:pPr>
            <w:r w:rsidRPr="00F038F9">
              <w:rPr>
                <w:b/>
                <w:bCs/>
                <w:i/>
                <w:iCs/>
                <w:spacing w:val="-7"/>
                <w:sz w:val="22"/>
                <w:szCs w:val="22"/>
              </w:rPr>
              <w:t>1027739051988</w:t>
            </w:r>
          </w:p>
        </w:tc>
      </w:tr>
      <w:tr w:rsidR="00F038F9" w:rsidRPr="00F422A2" w:rsidTr="001D09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17" w:type="dxa"/>
            <w:gridSpan w:val="6"/>
          </w:tcPr>
          <w:p w:rsidR="00F038F9" w:rsidRPr="00F422A2" w:rsidRDefault="00F038F9" w:rsidP="00F422A2">
            <w:pPr>
              <w:ind w:right="85"/>
              <w:jc w:val="both"/>
              <w:rPr>
                <w:sz w:val="22"/>
                <w:szCs w:val="22"/>
              </w:rPr>
            </w:pPr>
            <w:r w:rsidRPr="00F422A2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117" w:type="dxa"/>
            <w:gridSpan w:val="4"/>
          </w:tcPr>
          <w:p w:rsidR="00F038F9" w:rsidRPr="00F038F9" w:rsidRDefault="00F038F9" w:rsidP="001D092F">
            <w:pPr>
              <w:spacing w:before="100" w:beforeAutospacing="1" w:after="100" w:afterAutospacing="1"/>
              <w:ind w:left="57" w:right="57"/>
              <w:rPr>
                <w:b/>
                <w:i/>
                <w:sz w:val="22"/>
                <w:szCs w:val="22"/>
              </w:rPr>
            </w:pPr>
            <w:r w:rsidRPr="00F038F9">
              <w:rPr>
                <w:b/>
                <w:i/>
                <w:sz w:val="22"/>
                <w:szCs w:val="22"/>
              </w:rPr>
              <w:t>7705285534</w:t>
            </w:r>
          </w:p>
        </w:tc>
      </w:tr>
      <w:tr w:rsidR="00F038F9" w:rsidRPr="00F422A2" w:rsidTr="001D09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17" w:type="dxa"/>
            <w:gridSpan w:val="6"/>
          </w:tcPr>
          <w:p w:rsidR="00F038F9" w:rsidRPr="00F422A2" w:rsidRDefault="00F038F9" w:rsidP="00F422A2">
            <w:pPr>
              <w:ind w:right="85"/>
              <w:jc w:val="both"/>
              <w:rPr>
                <w:sz w:val="22"/>
                <w:szCs w:val="22"/>
              </w:rPr>
            </w:pPr>
            <w:r w:rsidRPr="00F422A2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gridSpan w:val="4"/>
          </w:tcPr>
          <w:p w:rsidR="00F038F9" w:rsidRPr="00F038F9" w:rsidRDefault="00F038F9" w:rsidP="001D092F">
            <w:pPr>
              <w:spacing w:before="100" w:beforeAutospacing="1" w:after="100" w:afterAutospacing="1"/>
              <w:ind w:left="57" w:right="57"/>
              <w:rPr>
                <w:b/>
                <w:i/>
                <w:sz w:val="22"/>
                <w:szCs w:val="22"/>
              </w:rPr>
            </w:pPr>
            <w:r w:rsidRPr="00F038F9">
              <w:rPr>
                <w:b/>
                <w:i/>
                <w:sz w:val="22"/>
                <w:szCs w:val="22"/>
              </w:rPr>
              <w:t>03338В</w:t>
            </w:r>
          </w:p>
        </w:tc>
      </w:tr>
      <w:tr w:rsidR="00F038F9" w:rsidRPr="00F422A2" w:rsidTr="001D09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17" w:type="dxa"/>
            <w:gridSpan w:val="6"/>
          </w:tcPr>
          <w:p w:rsidR="00F038F9" w:rsidRPr="00F422A2" w:rsidRDefault="00F038F9" w:rsidP="00F422A2">
            <w:pPr>
              <w:ind w:right="85"/>
              <w:jc w:val="both"/>
              <w:rPr>
                <w:sz w:val="22"/>
                <w:szCs w:val="22"/>
              </w:rPr>
            </w:pPr>
            <w:r w:rsidRPr="00F422A2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gridSpan w:val="4"/>
          </w:tcPr>
          <w:p w:rsidR="00F038F9" w:rsidRPr="00F038F9" w:rsidRDefault="00F038F9" w:rsidP="001D092F">
            <w:pPr>
              <w:spacing w:before="100" w:beforeAutospacing="1" w:after="100" w:afterAutospacing="1"/>
              <w:ind w:left="57" w:right="57"/>
              <w:rPr>
                <w:b/>
                <w:i/>
                <w:sz w:val="22"/>
                <w:szCs w:val="22"/>
              </w:rPr>
            </w:pPr>
            <w:hyperlink r:id="rId7" w:history="1">
              <w:r w:rsidRPr="00F038F9">
                <w:rPr>
                  <w:rStyle w:val="a3"/>
                  <w:b/>
                  <w:i/>
                  <w:sz w:val="22"/>
                  <w:szCs w:val="22"/>
                </w:rPr>
                <w:t>http://www.</w:t>
              </w:r>
              <w:r w:rsidRPr="00F038F9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e</w:t>
              </w:r>
              <w:r w:rsidRPr="00F038F9">
                <w:rPr>
                  <w:rStyle w:val="a3"/>
                  <w:b/>
                  <w:i/>
                  <w:sz w:val="22"/>
                  <w:szCs w:val="22"/>
                </w:rPr>
                <w:t>-</w:t>
              </w:r>
              <w:r w:rsidRPr="00F038F9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disclosure</w:t>
              </w:r>
              <w:r w:rsidRPr="00F038F9">
                <w:rPr>
                  <w:rStyle w:val="a3"/>
                  <w:b/>
                  <w:i/>
                  <w:sz w:val="22"/>
                  <w:szCs w:val="22"/>
                </w:rPr>
                <w:t>.</w:t>
              </w:r>
              <w:r w:rsidRPr="00F038F9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ru</w:t>
              </w:r>
            </w:hyperlink>
            <w:r w:rsidRPr="00F038F9">
              <w:rPr>
                <w:b/>
                <w:i/>
                <w:sz w:val="22"/>
                <w:szCs w:val="22"/>
              </w:rPr>
              <w:t xml:space="preserve">; </w:t>
            </w:r>
            <w:hyperlink r:id="rId8" w:history="1">
              <w:r w:rsidRPr="00F038F9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http</w:t>
              </w:r>
              <w:r w:rsidRPr="00F038F9">
                <w:rPr>
                  <w:rStyle w:val="a3"/>
                  <w:b/>
                  <w:i/>
                  <w:sz w:val="22"/>
                  <w:szCs w:val="22"/>
                </w:rPr>
                <w:t>://</w:t>
              </w:r>
              <w:r w:rsidRPr="00F038F9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F038F9">
                <w:rPr>
                  <w:rStyle w:val="a3"/>
                  <w:b/>
                  <w:i/>
                  <w:sz w:val="22"/>
                  <w:szCs w:val="22"/>
                </w:rPr>
                <w:t>.</w:t>
              </w:r>
              <w:r w:rsidRPr="00F038F9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deltacredit</w:t>
              </w:r>
              <w:r w:rsidRPr="00F038F9">
                <w:rPr>
                  <w:rStyle w:val="a3"/>
                  <w:b/>
                  <w:i/>
                  <w:sz w:val="22"/>
                  <w:szCs w:val="22"/>
                </w:rPr>
                <w:t>.</w:t>
              </w:r>
              <w:r w:rsidRPr="00F038F9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BE6656" w:rsidRPr="00F422A2" w:rsidTr="002934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34" w:type="dxa"/>
            <w:gridSpan w:val="10"/>
          </w:tcPr>
          <w:p w:rsidR="00BE6656" w:rsidRPr="00F422A2" w:rsidRDefault="00BE6656" w:rsidP="00F422A2">
            <w:pPr>
              <w:jc w:val="center"/>
              <w:rPr>
                <w:sz w:val="22"/>
                <w:szCs w:val="22"/>
              </w:rPr>
            </w:pPr>
            <w:r w:rsidRPr="00F422A2">
              <w:rPr>
                <w:sz w:val="22"/>
                <w:szCs w:val="22"/>
              </w:rPr>
              <w:t>2. Содержание сообщения</w:t>
            </w:r>
            <w:r w:rsidR="00845556" w:rsidRPr="00F422A2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45556" w:rsidRPr="00F422A2" w:rsidTr="002934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34" w:type="dxa"/>
            <w:gridSpan w:val="10"/>
          </w:tcPr>
          <w:p w:rsidR="00845556" w:rsidRPr="00F422A2" w:rsidRDefault="00965EF8" w:rsidP="00F422A2">
            <w:pPr>
              <w:jc w:val="center"/>
              <w:rPr>
                <w:b/>
                <w:sz w:val="22"/>
                <w:szCs w:val="22"/>
              </w:rPr>
            </w:pPr>
            <w:r w:rsidRPr="00F422A2">
              <w:rPr>
                <w:b/>
                <w:sz w:val="22"/>
                <w:szCs w:val="22"/>
              </w:rPr>
              <w:t>О</w:t>
            </w:r>
            <w:r w:rsidR="00163BA9" w:rsidRPr="00F422A2">
              <w:rPr>
                <w:b/>
                <w:sz w:val="22"/>
                <w:szCs w:val="22"/>
              </w:rPr>
              <w:t>б истечении</w:t>
            </w:r>
            <w:r w:rsidRPr="00F422A2">
              <w:rPr>
                <w:b/>
                <w:sz w:val="22"/>
                <w:szCs w:val="22"/>
              </w:rPr>
              <w:t xml:space="preserve"> срок</w:t>
            </w:r>
            <w:r w:rsidR="00163BA9" w:rsidRPr="00F422A2">
              <w:rPr>
                <w:b/>
                <w:sz w:val="22"/>
                <w:szCs w:val="22"/>
              </w:rPr>
              <w:t>а</w:t>
            </w:r>
            <w:r w:rsidRPr="00F422A2">
              <w:rPr>
                <w:b/>
                <w:sz w:val="22"/>
                <w:szCs w:val="22"/>
              </w:rPr>
              <w:t xml:space="preserve"> для направления оферт от потенциальных приобретателей облигаций с предложением заключить предварительны</w:t>
            </w:r>
            <w:r w:rsidR="00EE02BE" w:rsidRPr="00F422A2">
              <w:rPr>
                <w:b/>
                <w:sz w:val="22"/>
                <w:szCs w:val="22"/>
              </w:rPr>
              <w:t>й</w:t>
            </w:r>
            <w:r w:rsidRPr="00F422A2">
              <w:rPr>
                <w:b/>
                <w:sz w:val="22"/>
                <w:szCs w:val="22"/>
              </w:rPr>
              <w:t xml:space="preserve"> договор</w:t>
            </w:r>
          </w:p>
        </w:tc>
      </w:tr>
      <w:tr w:rsidR="00BE6656" w:rsidRPr="00F422A2" w:rsidTr="002934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34" w:type="dxa"/>
            <w:gridSpan w:val="10"/>
          </w:tcPr>
          <w:p w:rsidR="00471C77" w:rsidRDefault="007E6B8D" w:rsidP="00F422A2">
            <w:pPr>
              <w:pStyle w:val="a4"/>
              <w:spacing w:after="0" w:line="240" w:lineRule="auto"/>
              <w:ind w:left="0"/>
              <w:rPr>
                <w:b/>
                <w:i/>
                <w:lang w:val="ru-RU"/>
              </w:rPr>
            </w:pPr>
            <w:proofErr w:type="gramStart"/>
            <w:r w:rsidRPr="00F422A2">
              <w:rPr>
                <w:lang w:val="ru-RU"/>
              </w:rPr>
              <w:t xml:space="preserve">2.1 Краткое описание события (действия), наступление (совершение) которого, по мнению эмитента, оказывает влияние на стоимость его эмиссионных ценных бумаг: </w:t>
            </w:r>
            <w:r w:rsidR="00471C77" w:rsidRPr="003307D2">
              <w:rPr>
                <w:b/>
                <w:i/>
                <w:lang w:val="ru-RU"/>
              </w:rPr>
              <w:t>«</w:t>
            </w:r>
            <w:r w:rsidR="003307D2" w:rsidRPr="003307D2">
              <w:rPr>
                <w:b/>
                <w:i/>
                <w:lang w:val="ru-RU"/>
              </w:rPr>
              <w:t>29</w:t>
            </w:r>
            <w:r w:rsidR="00471C77" w:rsidRPr="003307D2">
              <w:rPr>
                <w:b/>
                <w:i/>
                <w:lang w:val="ru-RU"/>
              </w:rPr>
              <w:t>»</w:t>
            </w:r>
            <w:r w:rsidR="003307D2" w:rsidRPr="003307D2">
              <w:rPr>
                <w:b/>
                <w:i/>
                <w:lang w:val="ru-RU"/>
              </w:rPr>
              <w:t xml:space="preserve"> марта</w:t>
            </w:r>
            <w:r w:rsidR="00471C77">
              <w:rPr>
                <w:b/>
                <w:i/>
                <w:lang w:val="ru-RU"/>
              </w:rPr>
              <w:t xml:space="preserve"> 2013 в </w:t>
            </w:r>
            <w:r w:rsidR="00EB2C67">
              <w:rPr>
                <w:b/>
                <w:i/>
                <w:lang w:val="ru-RU"/>
              </w:rPr>
              <w:t>16:00</w:t>
            </w:r>
            <w:r w:rsidR="00471C77">
              <w:rPr>
                <w:b/>
                <w:i/>
                <w:lang w:val="ru-RU"/>
              </w:rPr>
              <w:t xml:space="preserve"> по московскому времени истек срок </w:t>
            </w:r>
            <w:r w:rsidRPr="00F422A2">
              <w:rPr>
                <w:b/>
                <w:i/>
                <w:lang w:val="ru-RU"/>
              </w:rPr>
              <w:t xml:space="preserve">для направления </w:t>
            </w:r>
            <w:r w:rsidR="00912EAB">
              <w:rPr>
                <w:b/>
                <w:i/>
                <w:lang w:val="ru-RU"/>
              </w:rPr>
              <w:t>О</w:t>
            </w:r>
            <w:r w:rsidRPr="00F422A2">
              <w:rPr>
                <w:b/>
                <w:i/>
                <w:lang w:val="ru-RU"/>
              </w:rPr>
              <w:t xml:space="preserve">ферт </w:t>
            </w:r>
            <w:r w:rsidR="00912EAB">
              <w:rPr>
                <w:b/>
                <w:i/>
                <w:lang w:val="ru-RU"/>
              </w:rPr>
              <w:t xml:space="preserve">от </w:t>
            </w:r>
            <w:r w:rsidRPr="00F422A2">
              <w:rPr>
                <w:b/>
                <w:i/>
                <w:lang w:val="ru-RU"/>
              </w:rPr>
              <w:t xml:space="preserve">потенциальных приобретателей </w:t>
            </w:r>
            <w:r w:rsidR="00EB2C67" w:rsidRPr="00EB2C67">
              <w:rPr>
                <w:b/>
                <w:i/>
                <w:color w:val="000000"/>
                <w:lang w:val="ru-RU"/>
              </w:rPr>
              <w:t>жилищных облигаций с ипотечным покрытием процентных документарных неконвертируемых серии 11-ИП Закрытого акционерного общества «Коммерческий банк ДельтаКредит» на предъявителя, с обязательным централизованным хранением, со сроком</w:t>
            </w:r>
            <w:proofErr w:type="gramEnd"/>
            <w:r w:rsidR="00EB2C67" w:rsidRPr="00EB2C67">
              <w:rPr>
                <w:b/>
                <w:i/>
                <w:color w:val="000000"/>
                <w:lang w:val="ru-RU"/>
              </w:rPr>
              <w:t xml:space="preserve"> </w:t>
            </w:r>
            <w:proofErr w:type="gramStart"/>
            <w:r w:rsidR="00EB2C67" w:rsidRPr="00EB2C67">
              <w:rPr>
                <w:b/>
                <w:i/>
                <w:color w:val="000000"/>
                <w:lang w:val="ru-RU"/>
              </w:rPr>
              <w:t>погашения в дату, в которую истекает 3 (Три) года с даты начала размещения Облигаций, с возможностью досрочного погашения по требованию владельцев, номинальной стоимостью 1</w:t>
            </w:r>
            <w:r w:rsidR="00EB2C67" w:rsidRPr="00497B92">
              <w:rPr>
                <w:b/>
                <w:i/>
                <w:color w:val="000000"/>
              </w:rPr>
              <w:t> </w:t>
            </w:r>
            <w:r w:rsidR="00EB2C67" w:rsidRPr="00EB2C67">
              <w:rPr>
                <w:b/>
                <w:i/>
                <w:color w:val="000000"/>
                <w:lang w:val="ru-RU"/>
              </w:rPr>
              <w:t>000 (Одна тысяча) рублей каждая в количестве 5</w:t>
            </w:r>
            <w:r w:rsidR="00EB2C67" w:rsidRPr="00497B92">
              <w:rPr>
                <w:b/>
                <w:i/>
                <w:color w:val="000000"/>
              </w:rPr>
              <w:t> </w:t>
            </w:r>
            <w:r w:rsidR="00EB2C67" w:rsidRPr="00EB2C67">
              <w:rPr>
                <w:b/>
                <w:i/>
                <w:color w:val="000000"/>
                <w:lang w:val="ru-RU"/>
              </w:rPr>
              <w:t>000</w:t>
            </w:r>
            <w:r w:rsidR="00EB2C67" w:rsidRPr="00497B92">
              <w:rPr>
                <w:b/>
                <w:i/>
                <w:color w:val="000000"/>
              </w:rPr>
              <w:t> </w:t>
            </w:r>
            <w:r w:rsidR="00EB2C67" w:rsidRPr="00EB2C67">
              <w:rPr>
                <w:b/>
                <w:i/>
                <w:color w:val="000000"/>
                <w:lang w:val="ru-RU"/>
              </w:rPr>
              <w:t>000 (Пять миллионов) штук, размещаемых по открытой подписке, (государственный регистрационный номер 41103338</w:t>
            </w:r>
            <w:r w:rsidR="00EB2C67" w:rsidRPr="00497B92">
              <w:rPr>
                <w:b/>
                <w:i/>
                <w:color w:val="000000"/>
              </w:rPr>
              <w:t>B</w:t>
            </w:r>
            <w:r w:rsidR="00EB2C67" w:rsidRPr="00EB2C67">
              <w:rPr>
                <w:b/>
                <w:i/>
                <w:color w:val="000000"/>
                <w:lang w:val="ru-RU"/>
              </w:rPr>
              <w:t>, дата государственной регистрации – 18 марта 2013 года)</w:t>
            </w:r>
            <w:r w:rsidR="00EB2C67">
              <w:rPr>
                <w:b/>
                <w:i/>
                <w:color w:val="000000"/>
                <w:lang w:val="ru-RU"/>
              </w:rPr>
              <w:t xml:space="preserve"> (далее – Облигации серии 11-ИП)</w:t>
            </w:r>
            <w:r w:rsidR="00471C77">
              <w:rPr>
                <w:b/>
                <w:i/>
                <w:lang w:val="ru-RU"/>
              </w:rPr>
              <w:t>;</w:t>
            </w:r>
            <w:proofErr w:type="gramEnd"/>
          </w:p>
          <w:p w:rsidR="00AB1356" w:rsidRDefault="00AB1356" w:rsidP="00F422A2">
            <w:pPr>
              <w:pStyle w:val="a4"/>
              <w:spacing w:after="0" w:line="240" w:lineRule="auto"/>
              <w:ind w:left="0"/>
              <w:rPr>
                <w:b/>
                <w:i/>
                <w:lang w:val="ru-RU"/>
              </w:rPr>
            </w:pPr>
          </w:p>
          <w:p w:rsidR="007E6B8D" w:rsidRPr="00EB2C67" w:rsidRDefault="007E6B8D" w:rsidP="00F422A2">
            <w:pPr>
              <w:pStyle w:val="a4"/>
              <w:spacing w:after="0" w:line="240" w:lineRule="auto"/>
              <w:ind w:left="0"/>
              <w:rPr>
                <w:b/>
                <w:i/>
                <w:lang w:val="ru-RU"/>
              </w:rPr>
            </w:pPr>
            <w:r w:rsidRPr="00F422A2">
              <w:rPr>
                <w:b/>
                <w:i/>
                <w:lang w:val="ru-RU"/>
              </w:rPr>
              <w:t xml:space="preserve"> </w:t>
            </w:r>
            <w:r w:rsidRPr="00F422A2">
              <w:rPr>
                <w:lang w:val="ru-RU"/>
              </w:rPr>
              <w:t>2.2</w:t>
            </w:r>
            <w:proofErr w:type="gramStart"/>
            <w:r w:rsidRPr="00F422A2">
              <w:rPr>
                <w:lang w:val="ru-RU"/>
              </w:rPr>
              <w:t xml:space="preserve"> </w:t>
            </w:r>
            <w:r w:rsidR="00EB2C67" w:rsidRPr="00EB2C67">
              <w:rPr>
                <w:color w:val="000000"/>
                <w:lang w:val="ru-RU"/>
              </w:rPr>
              <w:t>В</w:t>
            </w:r>
            <w:proofErr w:type="gramEnd"/>
            <w:r w:rsidR="00EB2C67" w:rsidRPr="00EB2C67">
              <w:rPr>
                <w:color w:val="000000"/>
                <w:lang w:val="ru-RU"/>
              </w:rPr>
              <w:t xml:space="preserve"> случае, если соответствующее событие (действие) имеет отношение или связано с третьим лицом – полное фирменное наименование (для некоммерческих организаций – наименование), место нахождения, ИНН (если применимо), ОГРН (если применимо) или фамилия, имя, отчество такого лица: </w:t>
            </w:r>
            <w:r w:rsidR="00EB2C67" w:rsidRPr="00EB2C67">
              <w:rPr>
                <w:b/>
                <w:bCs/>
                <w:i/>
                <w:iCs/>
                <w:lang w:val="ru-RU"/>
              </w:rPr>
              <w:t>привести информацию не представляется возможным, информация затрагивает потенциальных инвесторов</w:t>
            </w:r>
            <w:r w:rsidR="00EB2C67">
              <w:rPr>
                <w:b/>
                <w:bCs/>
                <w:i/>
                <w:iCs/>
                <w:lang w:val="ru-RU"/>
              </w:rPr>
              <w:t xml:space="preserve"> Облигаций серии 11-ИП;</w:t>
            </w:r>
          </w:p>
          <w:p w:rsidR="00AB1356" w:rsidRPr="00F422A2" w:rsidRDefault="00AB1356" w:rsidP="00F422A2">
            <w:pPr>
              <w:pStyle w:val="a4"/>
              <w:spacing w:after="0" w:line="240" w:lineRule="auto"/>
              <w:ind w:left="0"/>
              <w:rPr>
                <w:b/>
                <w:i/>
                <w:lang w:val="ru-RU"/>
              </w:rPr>
            </w:pPr>
          </w:p>
          <w:p w:rsidR="00EB2C67" w:rsidRDefault="004D7174" w:rsidP="00EB2C67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t xml:space="preserve">2.3 </w:t>
            </w:r>
            <w:r w:rsidR="00912EAB">
              <w:t>С</w:t>
            </w:r>
            <w:r w:rsidR="007E6B8D" w:rsidRPr="00F422A2">
              <w:t xml:space="preserve">оответствующее событие (действие) имеет отношение или связано с решением, принятым уполномоченным органом управления эмитента или третьего лица: </w:t>
            </w:r>
            <w:r w:rsidR="00EB2C67" w:rsidRPr="009F7449">
              <w:rPr>
                <w:b/>
                <w:i/>
                <w:color w:val="000000"/>
                <w:sz w:val="22"/>
                <w:szCs w:val="22"/>
                <w:lang w:eastAsia="en-US"/>
              </w:rPr>
              <w:t xml:space="preserve">Решение принято Единоличным исполнительным органом – </w:t>
            </w:r>
            <w:r w:rsidR="00EB2C67">
              <w:rPr>
                <w:b/>
                <w:i/>
                <w:color w:val="000000"/>
                <w:sz w:val="22"/>
                <w:szCs w:val="22"/>
                <w:lang w:eastAsia="en-US"/>
              </w:rPr>
              <w:t>Председателем Правления Закрытого акционерного общества «Коммерческий банк ДельтаКредит»</w:t>
            </w:r>
            <w:r w:rsidR="00EB2C67" w:rsidRPr="00B246FA">
              <w:rPr>
                <w:b/>
                <w:i/>
                <w:color w:val="000000"/>
                <w:sz w:val="22"/>
                <w:szCs w:val="22"/>
                <w:lang w:eastAsia="en-US"/>
              </w:rPr>
              <w:t xml:space="preserve"> «</w:t>
            </w:r>
            <w:r w:rsidR="00EB2C67">
              <w:rPr>
                <w:b/>
                <w:i/>
                <w:color w:val="000000"/>
                <w:sz w:val="22"/>
                <w:szCs w:val="22"/>
                <w:lang w:eastAsia="en-US"/>
              </w:rPr>
              <w:t>26</w:t>
            </w:r>
            <w:r w:rsidR="00EB2C67" w:rsidRPr="00B246FA">
              <w:rPr>
                <w:b/>
                <w:i/>
                <w:color w:val="000000"/>
                <w:sz w:val="22"/>
                <w:szCs w:val="22"/>
                <w:lang w:eastAsia="en-US"/>
              </w:rPr>
              <w:t xml:space="preserve">» </w:t>
            </w:r>
            <w:r w:rsidR="00EB2C67">
              <w:rPr>
                <w:b/>
                <w:i/>
                <w:color w:val="000000"/>
                <w:sz w:val="22"/>
                <w:szCs w:val="22"/>
                <w:lang w:eastAsia="en-US"/>
              </w:rPr>
              <w:t>марта</w:t>
            </w:r>
            <w:r w:rsidR="00EB2C67" w:rsidRPr="00B246FA">
              <w:rPr>
                <w:b/>
                <w:i/>
                <w:color w:val="000000"/>
                <w:sz w:val="22"/>
                <w:szCs w:val="22"/>
                <w:lang w:eastAsia="en-US"/>
              </w:rPr>
              <w:t xml:space="preserve"> 201</w:t>
            </w:r>
            <w:r w:rsidR="00EB2C67">
              <w:rPr>
                <w:b/>
                <w:i/>
                <w:color w:val="000000"/>
                <w:sz w:val="22"/>
                <w:szCs w:val="22"/>
                <w:lang w:eastAsia="en-US"/>
              </w:rPr>
              <w:t>3</w:t>
            </w:r>
            <w:r w:rsidR="00EB2C67" w:rsidRPr="00B246FA">
              <w:rPr>
                <w:b/>
                <w:i/>
                <w:color w:val="000000"/>
                <w:sz w:val="22"/>
                <w:szCs w:val="22"/>
                <w:lang w:eastAsia="en-US"/>
              </w:rPr>
              <w:t xml:space="preserve"> г</w:t>
            </w:r>
            <w:r w:rsidR="00EB2C67" w:rsidRPr="009F7449">
              <w:rPr>
                <w:b/>
                <w:i/>
                <w:color w:val="000000"/>
                <w:sz w:val="22"/>
                <w:szCs w:val="22"/>
                <w:lang w:eastAsia="en-US"/>
              </w:rPr>
              <w:t>.</w:t>
            </w:r>
            <w:r w:rsidR="007923B0">
              <w:rPr>
                <w:b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B2C67">
              <w:rPr>
                <w:b/>
                <w:i/>
                <w:color w:val="000000"/>
                <w:sz w:val="22"/>
                <w:szCs w:val="22"/>
                <w:lang w:eastAsia="en-US"/>
              </w:rPr>
              <w:t>(</w:t>
            </w:r>
            <w:r w:rsidR="00EB2C67" w:rsidRPr="00B246FA">
              <w:rPr>
                <w:b/>
                <w:i/>
                <w:color w:val="000000"/>
                <w:sz w:val="22"/>
                <w:szCs w:val="22"/>
                <w:lang w:eastAsia="en-US"/>
              </w:rPr>
              <w:t xml:space="preserve">Приказ </w:t>
            </w:r>
            <w:r w:rsidR="00EB2C67" w:rsidRPr="00EB2C67">
              <w:rPr>
                <w:b/>
                <w:i/>
                <w:color w:val="000000"/>
                <w:sz w:val="22"/>
                <w:szCs w:val="22"/>
                <w:lang w:eastAsia="en-US"/>
              </w:rPr>
              <w:t>15-П от «26» марта 2013 г.</w:t>
            </w:r>
            <w:r w:rsidR="00EB2C67" w:rsidRPr="00B246FA">
              <w:rPr>
                <w:b/>
                <w:i/>
                <w:color w:val="000000"/>
                <w:sz w:val="22"/>
                <w:szCs w:val="22"/>
                <w:lang w:eastAsia="en-US"/>
              </w:rPr>
              <w:t>).</w:t>
            </w:r>
            <w:r w:rsidR="00EB2C67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912EAB" w:rsidRDefault="00912EAB" w:rsidP="00F422A2">
            <w:pPr>
              <w:pStyle w:val="a4"/>
              <w:spacing w:after="0" w:line="240" w:lineRule="auto"/>
              <w:ind w:left="0"/>
              <w:rPr>
                <w:i/>
                <w:lang w:val="ru-RU"/>
              </w:rPr>
            </w:pPr>
          </w:p>
          <w:p w:rsidR="00EB2C67" w:rsidRPr="00497B92" w:rsidRDefault="00912EAB" w:rsidP="00EB2C67">
            <w:pPr>
              <w:tabs>
                <w:tab w:val="left" w:pos="360"/>
                <w:tab w:val="left" w:pos="993"/>
              </w:tabs>
              <w:autoSpaceDE/>
              <w:autoSpaceDN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912EAB">
              <w:t xml:space="preserve">2.4 Содержание принятого решения: </w:t>
            </w:r>
            <w:proofErr w:type="gramStart"/>
            <w:r w:rsidR="00EB2C67" w:rsidRPr="00497B92">
              <w:rPr>
                <w:b/>
                <w:i/>
                <w:color w:val="000000"/>
                <w:sz w:val="22"/>
                <w:szCs w:val="22"/>
              </w:rPr>
              <w:t>Установить, что срок для направления оферт с предложением заключить предварительные договоры с потенциальными приобретателями Облигаций серии 11-ИП, содержа</w:t>
            </w:r>
            <w:r w:rsidR="007923B0">
              <w:rPr>
                <w:b/>
                <w:i/>
                <w:color w:val="000000"/>
                <w:sz w:val="22"/>
                <w:szCs w:val="22"/>
              </w:rPr>
              <w:t>щ</w:t>
            </w:r>
            <w:r w:rsidR="00EB2C67" w:rsidRPr="00497B92">
              <w:rPr>
                <w:b/>
                <w:i/>
                <w:color w:val="000000"/>
                <w:sz w:val="22"/>
                <w:szCs w:val="22"/>
              </w:rPr>
              <w:t>ие обязанность заключить в будущем с ними или с действующими в их интересах Участниками торгов основные договоры, направленные на отчуждение им размещаемых ценных бумаг, начинается в 11:00 по московскому времени 28.03.2013 г. и заканчивается в 16:00 по московскому времени 29.03.2013 г.</w:t>
            </w:r>
            <w:proofErr w:type="gramEnd"/>
          </w:p>
          <w:p w:rsidR="00EB2C67" w:rsidRDefault="00EB2C67" w:rsidP="00F422A2">
            <w:pPr>
              <w:pStyle w:val="a4"/>
              <w:spacing w:after="0" w:line="240" w:lineRule="auto"/>
              <w:ind w:left="0"/>
              <w:rPr>
                <w:i/>
                <w:lang w:val="ru-RU"/>
              </w:rPr>
            </w:pPr>
          </w:p>
          <w:p w:rsidR="007C2C30" w:rsidRPr="00EB2C67" w:rsidRDefault="007E6B8D" w:rsidP="00F422A2">
            <w:pPr>
              <w:pStyle w:val="a4"/>
              <w:spacing w:after="0" w:line="240" w:lineRule="auto"/>
              <w:ind w:left="0"/>
              <w:rPr>
                <w:b/>
                <w:i/>
                <w:lang w:val="ru-RU"/>
              </w:rPr>
            </w:pPr>
            <w:r w:rsidRPr="00F422A2">
              <w:rPr>
                <w:lang w:val="ru-RU"/>
              </w:rPr>
              <w:t>2.</w:t>
            </w:r>
            <w:r w:rsidR="00912EAB">
              <w:rPr>
                <w:lang w:val="ru-RU"/>
              </w:rPr>
              <w:t>5</w:t>
            </w:r>
            <w:r w:rsidRPr="00F422A2">
              <w:rPr>
                <w:lang w:val="ru-RU"/>
              </w:rPr>
              <w:t xml:space="preserve"> </w:t>
            </w:r>
            <w:r w:rsidR="00912EAB">
              <w:rPr>
                <w:lang w:val="ru-RU"/>
              </w:rPr>
              <w:t>С</w:t>
            </w:r>
            <w:r w:rsidRPr="00F422A2">
              <w:rPr>
                <w:lang w:val="ru-RU"/>
              </w:rPr>
              <w:t>оответствующее событие (действие) имеет отношение или может оказать существенное влияние на стоимость определенных эмиссионных ценных бумаг эмитента</w:t>
            </w:r>
            <w:r w:rsidR="00AB1356">
              <w:rPr>
                <w:lang w:val="ru-RU"/>
              </w:rPr>
              <w:t xml:space="preserve">: </w:t>
            </w:r>
            <w:r w:rsidR="00EB2C67" w:rsidRPr="00EB2C67">
              <w:rPr>
                <w:b/>
                <w:i/>
                <w:lang w:val="ru-RU"/>
              </w:rPr>
              <w:t>Жилищные облигации с ипотечным покрытием процентные документарные неконвертируемые серии 11-ИП на предъявителя, с обязательным централизованным хранением</w:t>
            </w:r>
          </w:p>
          <w:p w:rsidR="00AB1356" w:rsidRDefault="00AB1356" w:rsidP="00F422A2">
            <w:pPr>
              <w:pStyle w:val="a4"/>
              <w:spacing w:after="0" w:line="240" w:lineRule="auto"/>
              <w:ind w:left="0"/>
              <w:rPr>
                <w:b/>
                <w:i/>
                <w:lang w:val="ru-RU"/>
              </w:rPr>
            </w:pPr>
          </w:p>
          <w:p w:rsidR="00AB1356" w:rsidRPr="005027FF" w:rsidRDefault="00F422A2" w:rsidP="005027FF">
            <w:pPr>
              <w:pStyle w:val="a4"/>
              <w:spacing w:after="0" w:line="240" w:lineRule="auto"/>
              <w:ind w:left="0" w:hanging="13"/>
              <w:rPr>
                <w:b/>
                <w:bCs/>
                <w:i/>
                <w:iCs/>
                <w:lang w:val="ru-RU"/>
              </w:rPr>
            </w:pPr>
            <w:r w:rsidRPr="00F422A2">
              <w:rPr>
                <w:bCs/>
                <w:iCs/>
                <w:lang w:val="ru-RU"/>
              </w:rPr>
              <w:t>2.</w:t>
            </w:r>
            <w:r w:rsidR="00912EAB">
              <w:rPr>
                <w:bCs/>
                <w:iCs/>
                <w:lang w:val="ru-RU"/>
              </w:rPr>
              <w:t>6</w:t>
            </w:r>
            <w:r w:rsidRPr="00F422A2">
              <w:rPr>
                <w:bCs/>
                <w:iCs/>
                <w:lang w:val="ru-RU"/>
              </w:rPr>
              <w:t xml:space="preserve"> Дата наступления соответствующего события (совершения действия), а если соответствующее событие наступает в отношении третьего лица (соответствующее действие совершается третьим лицом) - также дата, в которую эмитент узнал о наступлении указанного события (совершении указанного действия):</w:t>
            </w:r>
            <w:r w:rsidRPr="00F422A2">
              <w:rPr>
                <w:b/>
                <w:bCs/>
                <w:i/>
                <w:iCs/>
                <w:lang w:val="ru-RU"/>
              </w:rPr>
              <w:t xml:space="preserve"> </w:t>
            </w:r>
            <w:r w:rsidR="00AB1356">
              <w:rPr>
                <w:b/>
                <w:bCs/>
                <w:i/>
                <w:iCs/>
                <w:lang w:val="ru-RU"/>
              </w:rPr>
              <w:t>«</w:t>
            </w:r>
            <w:r w:rsidR="003A6B46" w:rsidRPr="003A6B46">
              <w:rPr>
                <w:b/>
                <w:i/>
                <w:lang w:val="ru-RU"/>
              </w:rPr>
              <w:t>29</w:t>
            </w:r>
            <w:r w:rsidR="00AB1356">
              <w:rPr>
                <w:b/>
                <w:i/>
                <w:lang w:val="ru-RU"/>
              </w:rPr>
              <w:t>»</w:t>
            </w:r>
            <w:r w:rsidR="00397B29" w:rsidRPr="003A6B46">
              <w:rPr>
                <w:b/>
                <w:i/>
                <w:lang w:val="ru-RU"/>
              </w:rPr>
              <w:t xml:space="preserve"> </w:t>
            </w:r>
            <w:r w:rsidR="003A6B46" w:rsidRPr="003A6B46">
              <w:rPr>
                <w:b/>
                <w:i/>
                <w:lang w:val="ru-RU"/>
              </w:rPr>
              <w:t>марта</w:t>
            </w:r>
            <w:r w:rsidRPr="003A6B46">
              <w:rPr>
                <w:b/>
                <w:bCs/>
                <w:i/>
                <w:iCs/>
                <w:lang w:val="ru-RU"/>
              </w:rPr>
              <w:t xml:space="preserve"> </w:t>
            </w:r>
            <w:r w:rsidRPr="00F422A2">
              <w:rPr>
                <w:b/>
                <w:bCs/>
                <w:i/>
                <w:iCs/>
                <w:lang w:val="ru-RU"/>
              </w:rPr>
              <w:t>2013 года</w:t>
            </w:r>
          </w:p>
        </w:tc>
      </w:tr>
      <w:tr w:rsidR="00BE6656" w:rsidRPr="00F422A2" w:rsidTr="002934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34" w:type="dxa"/>
            <w:gridSpan w:val="10"/>
          </w:tcPr>
          <w:p w:rsidR="00BE6656" w:rsidRPr="00F422A2" w:rsidRDefault="00BE6656" w:rsidP="00F422A2">
            <w:pPr>
              <w:ind w:right="305"/>
              <w:jc w:val="center"/>
              <w:rPr>
                <w:sz w:val="22"/>
                <w:szCs w:val="22"/>
              </w:rPr>
            </w:pPr>
            <w:r w:rsidRPr="00F422A2">
              <w:rPr>
                <w:sz w:val="22"/>
                <w:szCs w:val="22"/>
              </w:rPr>
              <w:t>3. Подпись</w:t>
            </w:r>
          </w:p>
        </w:tc>
      </w:tr>
      <w:tr w:rsidR="00BE6656" w:rsidRPr="00F422A2" w:rsidTr="00293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E6656" w:rsidRPr="00F422A2" w:rsidRDefault="00BE6656" w:rsidP="00EB2C67">
            <w:pPr>
              <w:ind w:left="57" w:right="305"/>
              <w:jc w:val="both"/>
              <w:rPr>
                <w:sz w:val="22"/>
                <w:szCs w:val="22"/>
              </w:rPr>
            </w:pPr>
            <w:r w:rsidRPr="00F422A2">
              <w:rPr>
                <w:sz w:val="22"/>
                <w:szCs w:val="22"/>
              </w:rPr>
              <w:lastRenderedPageBreak/>
              <w:t xml:space="preserve">3.1. </w:t>
            </w:r>
            <w:r w:rsidR="00EB2C67">
              <w:rPr>
                <w:b/>
                <w:i/>
              </w:rPr>
              <w:t>Председатель Правления ЗАО «КБ ДельтаКредит»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6656" w:rsidRPr="00F422A2" w:rsidRDefault="00BE6656" w:rsidP="00F422A2">
            <w:pPr>
              <w:ind w:right="30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6656" w:rsidRPr="00F422A2" w:rsidRDefault="00BE6656" w:rsidP="00F422A2">
            <w:pPr>
              <w:ind w:right="305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6656" w:rsidRPr="00F422A2" w:rsidRDefault="00EB2C67" w:rsidP="00F422A2">
            <w:pPr>
              <w:ind w:right="305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Озеров Сергей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E6656" w:rsidRPr="00F422A2" w:rsidRDefault="00BE6656" w:rsidP="00F422A2">
            <w:pPr>
              <w:ind w:right="305"/>
              <w:rPr>
                <w:sz w:val="22"/>
                <w:szCs w:val="22"/>
              </w:rPr>
            </w:pPr>
          </w:p>
        </w:tc>
      </w:tr>
      <w:tr w:rsidR="00BE6656" w:rsidRPr="00F422A2" w:rsidTr="00293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  <w:jc w:val="center"/>
        </w:trPr>
        <w:tc>
          <w:tcPr>
            <w:tcW w:w="442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656" w:rsidRPr="00F422A2" w:rsidRDefault="00BE6656" w:rsidP="00F422A2">
            <w:pPr>
              <w:ind w:left="57" w:right="305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656" w:rsidRPr="00F422A2" w:rsidRDefault="00BE6656" w:rsidP="00F422A2">
            <w:pPr>
              <w:ind w:right="305"/>
              <w:jc w:val="center"/>
              <w:rPr>
                <w:sz w:val="22"/>
                <w:szCs w:val="22"/>
              </w:rPr>
            </w:pPr>
            <w:r w:rsidRPr="00F422A2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E6656" w:rsidRPr="00F422A2" w:rsidRDefault="00BE6656" w:rsidP="00F422A2">
            <w:pPr>
              <w:ind w:right="305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E6656" w:rsidRPr="00F422A2" w:rsidRDefault="00BE6656" w:rsidP="00F422A2">
            <w:pPr>
              <w:ind w:right="305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656" w:rsidRPr="00F422A2" w:rsidRDefault="00BE6656" w:rsidP="00F422A2">
            <w:pPr>
              <w:ind w:right="305"/>
              <w:rPr>
                <w:sz w:val="22"/>
                <w:szCs w:val="22"/>
              </w:rPr>
            </w:pPr>
          </w:p>
        </w:tc>
      </w:tr>
      <w:tr w:rsidR="00D20559" w:rsidRPr="00F422A2" w:rsidTr="003761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0559" w:rsidRPr="00F422A2" w:rsidRDefault="00D20559" w:rsidP="0037619E">
            <w:pPr>
              <w:ind w:left="57"/>
              <w:rPr>
                <w:b/>
                <w:sz w:val="22"/>
                <w:szCs w:val="22"/>
              </w:rPr>
            </w:pPr>
            <w:r w:rsidRPr="0037619E">
              <w:rPr>
                <w:sz w:val="22"/>
                <w:szCs w:val="22"/>
              </w:rPr>
              <w:t xml:space="preserve">3.2. </w:t>
            </w:r>
            <w:r w:rsidR="0037619E">
              <w:rPr>
                <w:sz w:val="22"/>
                <w:szCs w:val="22"/>
              </w:rPr>
              <w:t>Д</w:t>
            </w:r>
            <w:r w:rsidRPr="0037619E">
              <w:rPr>
                <w:sz w:val="22"/>
                <w:szCs w:val="22"/>
              </w:rPr>
              <w:t>ата</w:t>
            </w:r>
            <w:r w:rsidRPr="00F422A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9FF" w:rsidRPr="005027FF" w:rsidRDefault="009469FF" w:rsidP="00F422A2">
            <w:pPr>
              <w:rPr>
                <w:b/>
                <w:i/>
                <w:sz w:val="22"/>
                <w:szCs w:val="22"/>
              </w:rPr>
            </w:pPr>
          </w:p>
          <w:p w:rsidR="00D20559" w:rsidRPr="005027FF" w:rsidRDefault="0037619E" w:rsidP="00F422A2">
            <w:pPr>
              <w:ind w:right="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«</w:t>
            </w:r>
            <w:r w:rsidR="003307D2" w:rsidRPr="005027FF">
              <w:rPr>
                <w:b/>
                <w:i/>
                <w:sz w:val="22"/>
                <w:szCs w:val="22"/>
              </w:rPr>
              <w:t>29</w:t>
            </w:r>
            <w:r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559" w:rsidRPr="005027FF" w:rsidRDefault="00D20559" w:rsidP="00F422A2">
            <w:pPr>
              <w:ind w:right="305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559" w:rsidRPr="005027FF" w:rsidRDefault="003307D2" w:rsidP="00F422A2">
            <w:pPr>
              <w:ind w:right="305"/>
              <w:jc w:val="center"/>
              <w:rPr>
                <w:b/>
                <w:i/>
                <w:sz w:val="22"/>
                <w:szCs w:val="22"/>
              </w:rPr>
            </w:pPr>
            <w:r w:rsidRPr="005027FF">
              <w:rPr>
                <w:b/>
                <w:i/>
                <w:sz w:val="22"/>
                <w:szCs w:val="22"/>
              </w:rPr>
              <w:t>марта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559" w:rsidRPr="005027FF" w:rsidRDefault="000F2F82" w:rsidP="00F422A2">
            <w:pPr>
              <w:ind w:left="57"/>
              <w:rPr>
                <w:b/>
                <w:i/>
                <w:sz w:val="22"/>
                <w:szCs w:val="22"/>
              </w:rPr>
            </w:pPr>
            <w:r w:rsidRPr="005027FF">
              <w:rPr>
                <w:b/>
                <w:i/>
                <w:sz w:val="22"/>
                <w:szCs w:val="22"/>
              </w:rPr>
              <w:t>2013</w:t>
            </w:r>
            <w:r w:rsidR="00AB1356" w:rsidRPr="005027FF">
              <w:rPr>
                <w:b/>
                <w:i/>
                <w:sz w:val="22"/>
                <w:szCs w:val="22"/>
              </w:rPr>
              <w:t xml:space="preserve"> </w:t>
            </w:r>
            <w:r w:rsidR="00D20559" w:rsidRPr="005027FF"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559" w:rsidRPr="00F422A2" w:rsidRDefault="00D20559" w:rsidP="00F422A2">
            <w:pPr>
              <w:ind w:right="305"/>
              <w:jc w:val="center"/>
              <w:rPr>
                <w:b/>
                <w:sz w:val="22"/>
                <w:szCs w:val="22"/>
              </w:rPr>
            </w:pPr>
            <w:r w:rsidRPr="00F422A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0559" w:rsidRPr="00F422A2" w:rsidRDefault="00D20559" w:rsidP="00F422A2">
            <w:pPr>
              <w:ind w:right="305"/>
              <w:rPr>
                <w:sz w:val="22"/>
                <w:szCs w:val="22"/>
              </w:rPr>
            </w:pPr>
          </w:p>
        </w:tc>
      </w:tr>
      <w:tr w:rsidR="00BE6656" w:rsidRPr="00F422A2" w:rsidTr="00293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6656" w:rsidRPr="00F422A2" w:rsidRDefault="00BE6656" w:rsidP="00F422A2">
            <w:pPr>
              <w:ind w:left="57" w:right="305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656" w:rsidRPr="00F422A2" w:rsidRDefault="00BE6656" w:rsidP="00F422A2">
            <w:pPr>
              <w:ind w:right="305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656" w:rsidRPr="00F422A2" w:rsidRDefault="00BE6656" w:rsidP="00F422A2">
            <w:pPr>
              <w:ind w:right="305"/>
              <w:rPr>
                <w:sz w:val="22"/>
                <w:szCs w:val="22"/>
              </w:rPr>
            </w:pPr>
          </w:p>
        </w:tc>
      </w:tr>
    </w:tbl>
    <w:p w:rsidR="00BE6656" w:rsidRPr="00F422A2" w:rsidRDefault="00BE6656" w:rsidP="00F422A2">
      <w:pPr>
        <w:ind w:right="305"/>
        <w:rPr>
          <w:sz w:val="22"/>
          <w:szCs w:val="22"/>
        </w:rPr>
      </w:pPr>
    </w:p>
    <w:p w:rsidR="00621F07" w:rsidRPr="00F422A2" w:rsidRDefault="00621F07" w:rsidP="00F422A2">
      <w:pPr>
        <w:ind w:right="305"/>
        <w:rPr>
          <w:sz w:val="22"/>
          <w:szCs w:val="22"/>
        </w:rPr>
      </w:pPr>
    </w:p>
    <w:sectPr w:rsidR="00621F07" w:rsidRPr="00F422A2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92F" w:rsidRDefault="001D092F">
      <w:r>
        <w:separator/>
      </w:r>
    </w:p>
  </w:endnote>
  <w:endnote w:type="continuationSeparator" w:id="0">
    <w:p w:rsidR="001D092F" w:rsidRDefault="001D0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92F" w:rsidRDefault="001D092F">
      <w:r>
        <w:separator/>
      </w:r>
    </w:p>
  </w:footnote>
  <w:footnote w:type="continuationSeparator" w:id="0">
    <w:p w:rsidR="001D092F" w:rsidRDefault="001D09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F43"/>
    <w:multiLevelType w:val="hybridMultilevel"/>
    <w:tmpl w:val="CED20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25E65"/>
    <w:multiLevelType w:val="hybridMultilevel"/>
    <w:tmpl w:val="7B3410F0"/>
    <w:lvl w:ilvl="0" w:tplc="3252EF7E">
      <w:start w:val="1"/>
      <w:numFmt w:val="lowerLetter"/>
      <w:lvlText w:val="(%1)"/>
      <w:lvlJc w:val="left"/>
      <w:pPr>
        <w:tabs>
          <w:tab w:val="num" w:pos="1418"/>
        </w:tabs>
        <w:ind w:left="1418" w:hanging="794"/>
      </w:pPr>
      <w:rPr>
        <w:rFonts w:hint="default"/>
        <w:sz w:val="20"/>
        <w:szCs w:val="2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826E4"/>
    <w:multiLevelType w:val="hybridMultilevel"/>
    <w:tmpl w:val="75944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11E3"/>
    <w:multiLevelType w:val="hybridMultilevel"/>
    <w:tmpl w:val="1B40BADC"/>
    <w:lvl w:ilvl="0" w:tplc="4F8E59F6">
      <w:start w:val="1"/>
      <w:numFmt w:val="russianLow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D65E05"/>
    <w:multiLevelType w:val="multilevel"/>
    <w:tmpl w:val="2B888E26"/>
    <w:lvl w:ilvl="0">
      <w:start w:val="1"/>
      <w:numFmt w:val="decimal"/>
      <w:pStyle w:val="ListLegal1"/>
      <w:lvlText w:val="%1."/>
      <w:lvlJc w:val="left"/>
      <w:pPr>
        <w:tabs>
          <w:tab w:val="num" w:pos="1617"/>
        </w:tabs>
        <w:ind w:left="1617" w:hanging="624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908"/>
        </w:tabs>
        <w:ind w:left="908" w:hanging="624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lowerLetter"/>
      <w:pStyle w:val="ListLegal3"/>
      <w:lvlText w:val="(%3)"/>
      <w:lvlJc w:val="left"/>
      <w:pPr>
        <w:tabs>
          <w:tab w:val="num" w:pos="1503"/>
        </w:tabs>
        <w:ind w:left="1503" w:hanging="793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rFonts w:cs="Times New Roman"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5">
    <w:nsid w:val="2C200551"/>
    <w:multiLevelType w:val="hybridMultilevel"/>
    <w:tmpl w:val="E71247BA"/>
    <w:lvl w:ilvl="0" w:tplc="849CF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1271F5"/>
    <w:multiLevelType w:val="hybridMultilevel"/>
    <w:tmpl w:val="FCB8A776"/>
    <w:lvl w:ilvl="0" w:tplc="3252EF7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A268C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6647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50861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2E24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01A7E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A7E74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08E52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76B1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40447E"/>
    <w:multiLevelType w:val="hybridMultilevel"/>
    <w:tmpl w:val="A33CE432"/>
    <w:lvl w:ilvl="0" w:tplc="3AEA75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6C7FD1"/>
    <w:multiLevelType w:val="hybridMultilevel"/>
    <w:tmpl w:val="6512CD7C"/>
    <w:lvl w:ilvl="0" w:tplc="53264E18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594EA5"/>
    <w:multiLevelType w:val="hybridMultilevel"/>
    <w:tmpl w:val="CC6E2256"/>
    <w:lvl w:ilvl="0" w:tplc="0409000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A4C76F6">
      <w:start w:val="1"/>
      <w:numFmt w:val="bullet"/>
      <w:lvlText w:val="o"/>
      <w:lvlJc w:val="left"/>
      <w:pPr>
        <w:tabs>
          <w:tab w:val="num" w:pos="-234"/>
        </w:tabs>
        <w:ind w:left="-23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86"/>
        </w:tabs>
        <w:ind w:left="4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206"/>
        </w:tabs>
        <w:ind w:left="12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</w:abstractNum>
  <w:abstractNum w:abstractNumId="10">
    <w:nsid w:val="6E964556"/>
    <w:multiLevelType w:val="hybridMultilevel"/>
    <w:tmpl w:val="6840D6F6"/>
    <w:lvl w:ilvl="0" w:tplc="4F8E59F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2D4DF1"/>
    <w:multiLevelType w:val="hybridMultilevel"/>
    <w:tmpl w:val="D8D6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0"/>
  </w:num>
  <w:num w:numId="9">
    <w:abstractNumId w:val="8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656"/>
    <w:rsid w:val="00025552"/>
    <w:rsid w:val="00042C0D"/>
    <w:rsid w:val="0005296B"/>
    <w:rsid w:val="000C73BF"/>
    <w:rsid w:val="000D055E"/>
    <w:rsid w:val="000F1D09"/>
    <w:rsid w:val="000F2F82"/>
    <w:rsid w:val="001255CE"/>
    <w:rsid w:val="001436B7"/>
    <w:rsid w:val="00161911"/>
    <w:rsid w:val="00163BA9"/>
    <w:rsid w:val="00186566"/>
    <w:rsid w:val="0019503F"/>
    <w:rsid w:val="001D092F"/>
    <w:rsid w:val="001D783D"/>
    <w:rsid w:val="001F5435"/>
    <w:rsid w:val="002039B8"/>
    <w:rsid w:val="002351D5"/>
    <w:rsid w:val="0025179F"/>
    <w:rsid w:val="00276508"/>
    <w:rsid w:val="00277765"/>
    <w:rsid w:val="00293498"/>
    <w:rsid w:val="00293585"/>
    <w:rsid w:val="002B468F"/>
    <w:rsid w:val="002C4B64"/>
    <w:rsid w:val="002E4A58"/>
    <w:rsid w:val="00316015"/>
    <w:rsid w:val="003307D2"/>
    <w:rsid w:val="0037619E"/>
    <w:rsid w:val="00386A91"/>
    <w:rsid w:val="00397B29"/>
    <w:rsid w:val="003A6B46"/>
    <w:rsid w:val="003B78EF"/>
    <w:rsid w:val="003C161D"/>
    <w:rsid w:val="00411744"/>
    <w:rsid w:val="00424707"/>
    <w:rsid w:val="00446214"/>
    <w:rsid w:val="00471C77"/>
    <w:rsid w:val="00472500"/>
    <w:rsid w:val="00475560"/>
    <w:rsid w:val="004B35F7"/>
    <w:rsid w:val="004C0AB5"/>
    <w:rsid w:val="004D7174"/>
    <w:rsid w:val="004E6903"/>
    <w:rsid w:val="005027FF"/>
    <w:rsid w:val="00510862"/>
    <w:rsid w:val="00543542"/>
    <w:rsid w:val="005B7109"/>
    <w:rsid w:val="005D7D46"/>
    <w:rsid w:val="00621F07"/>
    <w:rsid w:val="00632750"/>
    <w:rsid w:val="00640C94"/>
    <w:rsid w:val="006B066C"/>
    <w:rsid w:val="006B6907"/>
    <w:rsid w:val="006F30A3"/>
    <w:rsid w:val="0070021B"/>
    <w:rsid w:val="00737E6B"/>
    <w:rsid w:val="0074147B"/>
    <w:rsid w:val="00747A8B"/>
    <w:rsid w:val="00770B7B"/>
    <w:rsid w:val="007767C5"/>
    <w:rsid w:val="007777B5"/>
    <w:rsid w:val="007831FE"/>
    <w:rsid w:val="007923B0"/>
    <w:rsid w:val="0079296A"/>
    <w:rsid w:val="00796595"/>
    <w:rsid w:val="007B5831"/>
    <w:rsid w:val="007B6AD0"/>
    <w:rsid w:val="007C2C30"/>
    <w:rsid w:val="007C788E"/>
    <w:rsid w:val="007D5BB1"/>
    <w:rsid w:val="007E6B8D"/>
    <w:rsid w:val="007F2485"/>
    <w:rsid w:val="007F756A"/>
    <w:rsid w:val="007F7C50"/>
    <w:rsid w:val="00832803"/>
    <w:rsid w:val="00845556"/>
    <w:rsid w:val="00863F8C"/>
    <w:rsid w:val="00890416"/>
    <w:rsid w:val="008D564D"/>
    <w:rsid w:val="00912EAB"/>
    <w:rsid w:val="00931239"/>
    <w:rsid w:val="009469FF"/>
    <w:rsid w:val="009506D4"/>
    <w:rsid w:val="00965EF8"/>
    <w:rsid w:val="009A221C"/>
    <w:rsid w:val="009D40A3"/>
    <w:rsid w:val="009F0E8C"/>
    <w:rsid w:val="009F1ED2"/>
    <w:rsid w:val="00A058A3"/>
    <w:rsid w:val="00A3160B"/>
    <w:rsid w:val="00A3586D"/>
    <w:rsid w:val="00A5319E"/>
    <w:rsid w:val="00A56D42"/>
    <w:rsid w:val="00A57E47"/>
    <w:rsid w:val="00A87185"/>
    <w:rsid w:val="00A9051E"/>
    <w:rsid w:val="00AB1356"/>
    <w:rsid w:val="00AB5FD9"/>
    <w:rsid w:val="00AE3BE2"/>
    <w:rsid w:val="00AE715D"/>
    <w:rsid w:val="00AF1FFC"/>
    <w:rsid w:val="00B01A5B"/>
    <w:rsid w:val="00B1022F"/>
    <w:rsid w:val="00B64F04"/>
    <w:rsid w:val="00B70EF9"/>
    <w:rsid w:val="00B90615"/>
    <w:rsid w:val="00B90720"/>
    <w:rsid w:val="00BA145E"/>
    <w:rsid w:val="00BB7371"/>
    <w:rsid w:val="00BD2CEA"/>
    <w:rsid w:val="00BE6656"/>
    <w:rsid w:val="00C236C9"/>
    <w:rsid w:val="00C30B2C"/>
    <w:rsid w:val="00C64C0D"/>
    <w:rsid w:val="00CB1C7C"/>
    <w:rsid w:val="00CD57C3"/>
    <w:rsid w:val="00D20559"/>
    <w:rsid w:val="00D3480D"/>
    <w:rsid w:val="00D34F1E"/>
    <w:rsid w:val="00D50046"/>
    <w:rsid w:val="00D57256"/>
    <w:rsid w:val="00D67AD0"/>
    <w:rsid w:val="00D71287"/>
    <w:rsid w:val="00D80AE5"/>
    <w:rsid w:val="00DE6FFD"/>
    <w:rsid w:val="00DF1338"/>
    <w:rsid w:val="00DF2072"/>
    <w:rsid w:val="00E101EA"/>
    <w:rsid w:val="00E614C9"/>
    <w:rsid w:val="00E93E44"/>
    <w:rsid w:val="00E9787A"/>
    <w:rsid w:val="00EA19AA"/>
    <w:rsid w:val="00EB2C67"/>
    <w:rsid w:val="00EB50B7"/>
    <w:rsid w:val="00ED62F1"/>
    <w:rsid w:val="00EE02BE"/>
    <w:rsid w:val="00EE1BCF"/>
    <w:rsid w:val="00EE7C02"/>
    <w:rsid w:val="00F038F9"/>
    <w:rsid w:val="00F2069A"/>
    <w:rsid w:val="00F422A2"/>
    <w:rsid w:val="00F47069"/>
    <w:rsid w:val="00F61F29"/>
    <w:rsid w:val="00F70C8F"/>
    <w:rsid w:val="00F90F00"/>
    <w:rsid w:val="00FA0993"/>
    <w:rsid w:val="00FA186A"/>
    <w:rsid w:val="00FD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656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aliases w:val="Основной текст 2 Знак1"/>
    <w:uiPriority w:val="99"/>
    <w:rsid w:val="00BE6656"/>
    <w:rPr>
      <w:rFonts w:cs="Times New Roman"/>
      <w:color w:val="0000FF"/>
      <w:u w:val="single"/>
    </w:rPr>
  </w:style>
  <w:style w:type="paragraph" w:customStyle="1" w:styleId="ConsNormal">
    <w:name w:val="ConsNormal"/>
    <w:rsid w:val="007414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aliases w:val="bt,Bodytext,AvtalBrцdtext,дndrad,Iiaienu1,Oaeno1,Текст1,Основной текст Знак,AvtalBrödtext,ändrad,body text,body text Char Char,бпОсновной текст,AvtalBr,BodyText,AvtalBrodtext,andrad"/>
    <w:basedOn w:val="a"/>
    <w:link w:val="1"/>
    <w:rsid w:val="0074147B"/>
    <w:pPr>
      <w:autoSpaceDE/>
      <w:autoSpaceDN/>
      <w:spacing w:after="200" w:line="288" w:lineRule="auto"/>
      <w:ind w:left="624"/>
      <w:jc w:val="both"/>
    </w:pPr>
    <w:rPr>
      <w:sz w:val="22"/>
      <w:szCs w:val="22"/>
      <w:lang w:val="en-GB" w:eastAsia="en-GB"/>
    </w:rPr>
  </w:style>
  <w:style w:type="paragraph" w:styleId="2">
    <w:name w:val="Body Text 2"/>
    <w:basedOn w:val="a"/>
    <w:link w:val="20"/>
    <w:rsid w:val="0074147B"/>
    <w:pPr>
      <w:autoSpaceDE/>
      <w:autoSpaceDN/>
      <w:spacing w:after="120" w:line="480" w:lineRule="auto"/>
    </w:pPr>
    <w:rPr>
      <w:rFonts w:eastAsia="SimSun"/>
      <w:spacing w:val="-5"/>
      <w:sz w:val="22"/>
      <w:lang/>
    </w:rPr>
  </w:style>
  <w:style w:type="character" w:customStyle="1" w:styleId="SUBST">
    <w:name w:val="__SUBST"/>
    <w:rsid w:val="0074147B"/>
    <w:rPr>
      <w:b/>
      <w:i/>
      <w:sz w:val="22"/>
    </w:rPr>
  </w:style>
  <w:style w:type="character" w:customStyle="1" w:styleId="1">
    <w:name w:val="Основной текст Знак1"/>
    <w:aliases w:val="bt Знак,Bodytext Знак,AvtalBrцdtext Знак,дndrad Знак,Iiaienu1 Знак,Oaeno1 Знак,Текст1 Знак,Основной текст Знак Знак,AvtalBrödtext Знак,ändrad Знак,body text Знак,body text Char Char Знак,бпОсновной текст Знак,AvtalBr Знак"/>
    <w:link w:val="a4"/>
    <w:semiHidden/>
    <w:locked/>
    <w:rsid w:val="0074147B"/>
    <w:rPr>
      <w:sz w:val="22"/>
      <w:szCs w:val="22"/>
      <w:lang w:val="en-GB" w:eastAsia="en-GB" w:bidi="ar-SA"/>
    </w:rPr>
  </w:style>
  <w:style w:type="character" w:customStyle="1" w:styleId="apple-style-span">
    <w:name w:val="apple-style-span"/>
    <w:basedOn w:val="a0"/>
    <w:rsid w:val="00FD14F2"/>
  </w:style>
  <w:style w:type="character" w:styleId="a5">
    <w:name w:val="annotation reference"/>
    <w:semiHidden/>
    <w:rsid w:val="00FD14F2"/>
    <w:rPr>
      <w:sz w:val="16"/>
      <w:szCs w:val="16"/>
    </w:rPr>
  </w:style>
  <w:style w:type="paragraph" w:styleId="a6">
    <w:name w:val="annotation text"/>
    <w:basedOn w:val="a"/>
    <w:semiHidden/>
    <w:rsid w:val="00FD14F2"/>
  </w:style>
  <w:style w:type="paragraph" w:styleId="a7">
    <w:name w:val="annotation subject"/>
    <w:basedOn w:val="a6"/>
    <w:next w:val="a6"/>
    <w:semiHidden/>
    <w:rsid w:val="00FD14F2"/>
    <w:rPr>
      <w:b/>
      <w:bCs/>
    </w:rPr>
  </w:style>
  <w:style w:type="paragraph" w:styleId="a8">
    <w:name w:val="Balloon Text"/>
    <w:basedOn w:val="a"/>
    <w:semiHidden/>
    <w:rsid w:val="00FD14F2"/>
    <w:rPr>
      <w:rFonts w:ascii="Tahoma" w:hAnsi="Tahoma" w:cs="Tahoma"/>
      <w:sz w:val="16"/>
      <w:szCs w:val="16"/>
    </w:rPr>
  </w:style>
  <w:style w:type="character" w:customStyle="1" w:styleId="-">
    <w:name w:val="Проспект -"/>
    <w:rsid w:val="00543542"/>
    <w:rPr>
      <w:b/>
      <w:i/>
      <w:lang w:val="ru-RU"/>
    </w:rPr>
  </w:style>
  <w:style w:type="paragraph" w:customStyle="1" w:styleId="ListArabic4">
    <w:name w:val="List Arabic 4"/>
    <w:basedOn w:val="a"/>
    <w:next w:val="a"/>
    <w:rsid w:val="00411744"/>
    <w:pPr>
      <w:numPr>
        <w:ilvl w:val="3"/>
        <w:numId w:val="5"/>
      </w:numPr>
      <w:tabs>
        <w:tab w:val="left" w:pos="86"/>
      </w:tabs>
      <w:autoSpaceDE/>
      <w:autoSpaceDN/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Legal1">
    <w:name w:val="List Legal 1"/>
    <w:basedOn w:val="a"/>
    <w:rsid w:val="00411744"/>
    <w:pPr>
      <w:numPr>
        <w:numId w:val="5"/>
      </w:numPr>
      <w:tabs>
        <w:tab w:val="left" w:pos="22"/>
      </w:tabs>
      <w:autoSpaceDE/>
      <w:autoSpaceDN/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Legal2">
    <w:name w:val="List Legal 2"/>
    <w:basedOn w:val="a"/>
    <w:next w:val="a4"/>
    <w:rsid w:val="00411744"/>
    <w:pPr>
      <w:numPr>
        <w:ilvl w:val="1"/>
        <w:numId w:val="5"/>
      </w:numPr>
      <w:tabs>
        <w:tab w:val="left" w:pos="22"/>
      </w:tabs>
      <w:autoSpaceDE/>
      <w:autoSpaceDN/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Legal3">
    <w:name w:val="List Legal 3"/>
    <w:basedOn w:val="a"/>
    <w:next w:val="2"/>
    <w:rsid w:val="00411744"/>
    <w:pPr>
      <w:numPr>
        <w:ilvl w:val="2"/>
        <w:numId w:val="5"/>
      </w:numPr>
      <w:tabs>
        <w:tab w:val="left" w:pos="50"/>
      </w:tabs>
      <w:autoSpaceDE/>
      <w:autoSpaceDN/>
      <w:spacing w:after="200" w:line="288" w:lineRule="auto"/>
      <w:jc w:val="both"/>
    </w:pPr>
    <w:rPr>
      <w:sz w:val="22"/>
      <w:szCs w:val="22"/>
      <w:lang w:val="en-GB" w:eastAsia="en-GB"/>
    </w:rPr>
  </w:style>
  <w:style w:type="paragraph" w:styleId="a9">
    <w:name w:val="Body Text Indent"/>
    <w:basedOn w:val="a"/>
    <w:rsid w:val="009469FF"/>
    <w:pPr>
      <w:autoSpaceDE/>
      <w:autoSpaceDN/>
      <w:spacing w:after="120" w:line="288" w:lineRule="auto"/>
      <w:ind w:left="283"/>
      <w:jc w:val="both"/>
    </w:pPr>
    <w:rPr>
      <w:rFonts w:eastAsia="MS Mincho"/>
      <w:sz w:val="22"/>
      <w:szCs w:val="22"/>
      <w:lang w:val="en-GB" w:eastAsia="en-GB"/>
    </w:rPr>
  </w:style>
  <w:style w:type="character" w:customStyle="1" w:styleId="DeltaViewInsertion">
    <w:name w:val="DeltaView Insertion"/>
    <w:rsid w:val="00BA145E"/>
    <w:rPr>
      <w:color w:val="0000FF"/>
      <w:spacing w:val="0"/>
      <w:u w:val="double"/>
    </w:rPr>
  </w:style>
  <w:style w:type="paragraph" w:customStyle="1" w:styleId="prilozhenie">
    <w:name w:val="prilozhenie"/>
    <w:basedOn w:val="a"/>
    <w:rsid w:val="003B78EF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20">
    <w:name w:val="Основной текст 2 Знак"/>
    <w:link w:val="2"/>
    <w:rsid w:val="003B78EF"/>
    <w:rPr>
      <w:rFonts w:eastAsia="SimSun"/>
      <w:spacing w:val="-5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tacredi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3459</Characters>
  <Application>Microsoft Office Word</Application>
  <DocSecurity>4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о существенном факте</vt:lpstr>
      <vt:lpstr>Сообщение о существенном факте</vt:lpstr>
    </vt:vector>
  </TitlesOfParts>
  <Company/>
  <LinksUpToDate>false</LinksUpToDate>
  <CharactersWithSpaces>3915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subject/>
  <dc:creator>saribekov</dc:creator>
  <cp:keywords/>
  <cp:lastModifiedBy>mcherepneva</cp:lastModifiedBy>
  <cp:revision>2</cp:revision>
  <cp:lastPrinted>2013-02-22T09:08:00Z</cp:lastPrinted>
  <dcterms:created xsi:type="dcterms:W3CDTF">2013-03-29T09:28:00Z</dcterms:created>
  <dcterms:modified xsi:type="dcterms:W3CDTF">2013-03-29T09:28:00Z</dcterms:modified>
</cp:coreProperties>
</file>